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E87" w:rsidRPr="00C35E1F" w:rsidRDefault="002C20E7">
      <w:pPr>
        <w:rPr>
          <w:b/>
          <w:sz w:val="22"/>
        </w:rPr>
      </w:pPr>
      <w:r>
        <w:rPr>
          <w:b/>
          <w:sz w:val="22"/>
        </w:rPr>
        <w:t>Gemeentelijke</w:t>
      </w:r>
      <w:r w:rsidR="00E31E87" w:rsidRPr="00C35E1F">
        <w:rPr>
          <w:b/>
          <w:sz w:val="22"/>
        </w:rPr>
        <w:t xml:space="preserve"> monumenten</w:t>
      </w:r>
      <w:r>
        <w:rPr>
          <w:b/>
          <w:sz w:val="22"/>
        </w:rPr>
        <w:t>,</w:t>
      </w:r>
      <w:r w:rsidR="00C35E1F" w:rsidRPr="00C35E1F">
        <w:rPr>
          <w:b/>
          <w:sz w:val="22"/>
        </w:rPr>
        <w:t xml:space="preserve"> </w:t>
      </w:r>
      <w:r w:rsidR="0028594A">
        <w:rPr>
          <w:b/>
          <w:sz w:val="22"/>
        </w:rPr>
        <w:t>5</w:t>
      </w:r>
      <w:r w:rsidR="00707308">
        <w:rPr>
          <w:b/>
          <w:sz w:val="22"/>
        </w:rPr>
        <w:t xml:space="preserve"> </w:t>
      </w:r>
      <w:r w:rsidR="00D02E81">
        <w:rPr>
          <w:b/>
          <w:sz w:val="22"/>
        </w:rPr>
        <w:t>september</w:t>
      </w:r>
      <w:r w:rsidR="00DD1AFC">
        <w:rPr>
          <w:b/>
          <w:sz w:val="22"/>
        </w:rPr>
        <w:t xml:space="preserve"> 201</w:t>
      </w:r>
      <w:r w:rsidR="00D02E81">
        <w:rPr>
          <w:b/>
          <w:sz w:val="22"/>
        </w:rPr>
        <w:t>5</w:t>
      </w:r>
      <w:r w:rsidR="00C35E1F" w:rsidRPr="00C35E1F">
        <w:rPr>
          <w:b/>
          <w:sz w:val="22"/>
        </w:rPr>
        <w:t>.</w:t>
      </w:r>
    </w:p>
    <w:p w:rsidR="00C35E1F" w:rsidRPr="00E31E87" w:rsidRDefault="00C35E1F">
      <w:pPr>
        <w:rPr>
          <w:b/>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417"/>
        <w:gridCol w:w="1559"/>
        <w:gridCol w:w="3969"/>
        <w:gridCol w:w="5103"/>
      </w:tblGrid>
      <w:tr w:rsidR="008674EA" w:rsidRPr="00C35E1F" w:rsidTr="001C1533">
        <w:tc>
          <w:tcPr>
            <w:tcW w:w="534" w:type="dxa"/>
            <w:shd w:val="clear" w:color="auto" w:fill="F2F2F2"/>
          </w:tcPr>
          <w:p w:rsidR="008674EA" w:rsidRPr="00C35E1F" w:rsidRDefault="008674EA">
            <w:pPr>
              <w:rPr>
                <w:b/>
              </w:rPr>
            </w:pPr>
          </w:p>
        </w:tc>
        <w:tc>
          <w:tcPr>
            <w:tcW w:w="2268" w:type="dxa"/>
            <w:shd w:val="clear" w:color="auto" w:fill="F2F2F2"/>
          </w:tcPr>
          <w:p w:rsidR="008674EA" w:rsidRPr="00C35E1F" w:rsidRDefault="008674EA">
            <w:pPr>
              <w:rPr>
                <w:b/>
              </w:rPr>
            </w:pPr>
            <w:r w:rsidRPr="00C35E1F">
              <w:rPr>
                <w:b/>
              </w:rPr>
              <w:t>Plaatselijke aandu</w:t>
            </w:r>
            <w:r w:rsidRPr="00C35E1F">
              <w:rPr>
                <w:b/>
              </w:rPr>
              <w:t>i</w:t>
            </w:r>
            <w:r w:rsidRPr="00C35E1F">
              <w:rPr>
                <w:b/>
              </w:rPr>
              <w:t>ding</w:t>
            </w:r>
          </w:p>
        </w:tc>
        <w:tc>
          <w:tcPr>
            <w:tcW w:w="1417" w:type="dxa"/>
            <w:shd w:val="clear" w:color="auto" w:fill="F2F2F2"/>
          </w:tcPr>
          <w:p w:rsidR="008674EA" w:rsidRPr="00C35E1F" w:rsidRDefault="008674EA">
            <w:pPr>
              <w:rPr>
                <w:b/>
              </w:rPr>
            </w:pPr>
            <w:r w:rsidRPr="00C35E1F">
              <w:rPr>
                <w:b/>
              </w:rPr>
              <w:t>Kadastrale aanduiding</w:t>
            </w:r>
          </w:p>
        </w:tc>
        <w:tc>
          <w:tcPr>
            <w:tcW w:w="1559" w:type="dxa"/>
            <w:shd w:val="clear" w:color="auto" w:fill="F2F2F2"/>
          </w:tcPr>
          <w:p w:rsidR="008674EA" w:rsidRDefault="008674EA">
            <w:pPr>
              <w:rPr>
                <w:b/>
              </w:rPr>
            </w:pPr>
            <w:r w:rsidRPr="00C35E1F">
              <w:rPr>
                <w:b/>
              </w:rPr>
              <w:t xml:space="preserve">Datum </w:t>
            </w:r>
          </w:p>
          <w:p w:rsidR="008674EA" w:rsidRPr="00C35E1F" w:rsidRDefault="008674EA">
            <w:pPr>
              <w:rPr>
                <w:b/>
              </w:rPr>
            </w:pPr>
            <w:r w:rsidRPr="00C35E1F">
              <w:rPr>
                <w:b/>
              </w:rPr>
              <w:t>aanwijzing</w:t>
            </w:r>
          </w:p>
        </w:tc>
        <w:tc>
          <w:tcPr>
            <w:tcW w:w="3969" w:type="dxa"/>
            <w:shd w:val="clear" w:color="auto" w:fill="F2F2F2"/>
          </w:tcPr>
          <w:p w:rsidR="008674EA" w:rsidRPr="00C35E1F" w:rsidRDefault="008674EA">
            <w:pPr>
              <w:rPr>
                <w:b/>
              </w:rPr>
            </w:pPr>
            <w:r w:rsidRPr="00C35E1F">
              <w:rPr>
                <w:b/>
              </w:rPr>
              <w:t xml:space="preserve">Beschrijving </w:t>
            </w:r>
            <w:r>
              <w:rPr>
                <w:b/>
              </w:rPr>
              <w:t xml:space="preserve">en waardering </w:t>
            </w:r>
            <w:r w:rsidRPr="00C35E1F">
              <w:rPr>
                <w:b/>
              </w:rPr>
              <w:t>van het monument</w:t>
            </w:r>
          </w:p>
        </w:tc>
        <w:tc>
          <w:tcPr>
            <w:tcW w:w="5103" w:type="dxa"/>
            <w:shd w:val="clear" w:color="auto" w:fill="F2F2F2"/>
          </w:tcPr>
          <w:p w:rsidR="008674EA" w:rsidRPr="00C35E1F" w:rsidRDefault="00E67DEE">
            <w:pPr>
              <w:rPr>
                <w:b/>
              </w:rPr>
            </w:pPr>
            <w:r>
              <w:rPr>
                <w:b/>
              </w:rPr>
              <w:t>Foto</w:t>
            </w:r>
          </w:p>
        </w:tc>
      </w:tr>
      <w:tr w:rsidR="008674EA" w:rsidTr="001C1533">
        <w:tc>
          <w:tcPr>
            <w:tcW w:w="534" w:type="dxa"/>
          </w:tcPr>
          <w:p w:rsidR="008674EA" w:rsidRDefault="008674EA">
            <w:r>
              <w:t>1.</w:t>
            </w:r>
          </w:p>
        </w:tc>
        <w:tc>
          <w:tcPr>
            <w:tcW w:w="2268" w:type="dxa"/>
          </w:tcPr>
          <w:p w:rsidR="008674EA" w:rsidRDefault="008674EA">
            <w:r>
              <w:t xml:space="preserve">Deurningerstraat 27  </w:t>
            </w:r>
          </w:p>
        </w:tc>
        <w:tc>
          <w:tcPr>
            <w:tcW w:w="1417" w:type="dxa"/>
          </w:tcPr>
          <w:p w:rsidR="008674EA" w:rsidRDefault="008674EA">
            <w:r w:rsidRPr="00C35E1F">
              <w:rPr>
                <w:rFonts w:ascii="Verdana" w:hAnsi="Verdana"/>
                <w:color w:val="000000"/>
                <w:sz w:val="18"/>
                <w:szCs w:val="18"/>
              </w:rPr>
              <w:t>ODZ00B29</w:t>
            </w:r>
          </w:p>
        </w:tc>
        <w:tc>
          <w:tcPr>
            <w:tcW w:w="1559" w:type="dxa"/>
          </w:tcPr>
          <w:p w:rsidR="008674EA" w:rsidRDefault="008674EA">
            <w:r>
              <w:t>17 mei 1984</w:t>
            </w:r>
          </w:p>
        </w:tc>
        <w:tc>
          <w:tcPr>
            <w:tcW w:w="3969" w:type="dxa"/>
          </w:tcPr>
          <w:p w:rsidR="008674EA" w:rsidRDefault="008674EA">
            <w:r>
              <w:t>Eenvoudig stijlvol huis in oorspronkelijke staat uit begin van de 19</w:t>
            </w:r>
            <w:r w:rsidRPr="00E06D67">
              <w:rPr>
                <w:vertAlign w:val="superscript"/>
              </w:rPr>
              <w:t>e</w:t>
            </w:r>
            <w:r>
              <w:t xml:space="preserve"> eeuw met hoofddriedeling. Vensters met hane</w:t>
            </w:r>
            <w:r>
              <w:t>n</w:t>
            </w:r>
            <w:r>
              <w:t>kammen erboven. De ingang met dubbele deuren waarin een gietijzeren raster. In het bovenlicht een levensboom.</w:t>
            </w:r>
          </w:p>
          <w:p w:rsidR="008674EA" w:rsidRDefault="008674EA">
            <w:r>
              <w:t>Voorheen bewoond door mej. Baurichter, daarna advocatenkantoor van mr. E.P.M.W. Domsdorf. Daarna weer woo</w:t>
            </w:r>
            <w:r>
              <w:t>n</w:t>
            </w:r>
            <w:r>
              <w:t>huis. Thans croissanterie.</w:t>
            </w:r>
          </w:p>
          <w:p w:rsidR="008674EA" w:rsidRDefault="008674EA"/>
          <w:p w:rsidR="008674EA" w:rsidRPr="00EA1B6F" w:rsidRDefault="008674EA" w:rsidP="00E06D67">
            <w:pPr>
              <w:rPr>
                <w:i/>
              </w:rPr>
            </w:pPr>
            <w:r>
              <w:rPr>
                <w:i/>
              </w:rPr>
              <w:t>“</w:t>
            </w:r>
            <w:r w:rsidRPr="00EA1B6F">
              <w:rPr>
                <w:i/>
              </w:rPr>
              <w:t>De gemeentelijke monumentencommi</w:t>
            </w:r>
            <w:r w:rsidRPr="00EA1B6F">
              <w:rPr>
                <w:i/>
              </w:rPr>
              <w:t>s</w:t>
            </w:r>
            <w:r w:rsidRPr="00EA1B6F">
              <w:rPr>
                <w:i/>
              </w:rPr>
              <w:t>sie is op grond van de plaats in de oo</w:t>
            </w:r>
            <w:r w:rsidRPr="00EA1B6F">
              <w:rPr>
                <w:i/>
              </w:rPr>
              <w:t>r</w:t>
            </w:r>
            <w:r w:rsidRPr="00EA1B6F">
              <w:rPr>
                <w:i/>
              </w:rPr>
              <w:t>spronkelijke straatwand, de gevelbeëind</w:t>
            </w:r>
            <w:r w:rsidRPr="00EA1B6F">
              <w:rPr>
                <w:i/>
              </w:rPr>
              <w:t>i</w:t>
            </w:r>
            <w:r w:rsidRPr="00EA1B6F">
              <w:rPr>
                <w:i/>
              </w:rPr>
              <w:t>ging, de hoogte en de gevelindeling, al</w:t>
            </w:r>
            <w:r w:rsidRPr="00EA1B6F">
              <w:rPr>
                <w:i/>
              </w:rPr>
              <w:t>s</w:t>
            </w:r>
            <w:r w:rsidRPr="00EA1B6F">
              <w:rPr>
                <w:i/>
              </w:rPr>
              <w:t>mede op grond van de overige genoemde kwaliteiten van oordeel, dat dit pand als zijnde beeldbepalend moet worden opg</w:t>
            </w:r>
            <w:r w:rsidRPr="00EA1B6F">
              <w:rPr>
                <w:i/>
              </w:rPr>
              <w:t>e</w:t>
            </w:r>
            <w:r w:rsidRPr="00EA1B6F">
              <w:rPr>
                <w:i/>
              </w:rPr>
              <w:t>nomen de lijst van te beschermen pa</w:t>
            </w:r>
            <w:r w:rsidRPr="00EA1B6F">
              <w:rPr>
                <w:i/>
              </w:rPr>
              <w:t>n</w:t>
            </w:r>
            <w:r w:rsidRPr="00EA1B6F">
              <w:rPr>
                <w:i/>
              </w:rPr>
              <w:t>den</w:t>
            </w:r>
            <w:r>
              <w:rPr>
                <w:rStyle w:val="Voetnootmarkering"/>
                <w:i/>
              </w:rPr>
              <w:footnoteReference w:id="1"/>
            </w:r>
            <w:r w:rsidRPr="00EA1B6F">
              <w:rPr>
                <w:i/>
              </w:rPr>
              <w:t>.</w:t>
            </w:r>
            <w:r>
              <w:rPr>
                <w:i/>
              </w:rPr>
              <w:t>”</w:t>
            </w:r>
          </w:p>
        </w:tc>
        <w:tc>
          <w:tcPr>
            <w:tcW w:w="5103" w:type="dxa"/>
          </w:tcPr>
          <w:p w:rsidR="008674EA" w:rsidRDefault="00695897">
            <w:r w:rsidRPr="00695897">
              <w:rPr>
                <w:noProof/>
              </w:rPr>
              <w:drawing>
                <wp:inline distT="0" distB="0" distL="0" distR="0">
                  <wp:extent cx="3088719" cy="2266950"/>
                  <wp:effectExtent l="19050" t="0" r="0" b="0"/>
                  <wp:docPr id="4" name="Afbeelding 2" descr="Y:\WORDDOC\MONUMENTEN\Lijsten\monumentenfotos\floppy12\MVC-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ORDDOC\MONUMENTEN\Lijsten\monumentenfotos\floppy12\MVC-001F.JPG"/>
                          <pic:cNvPicPr>
                            <a:picLocks noChangeAspect="1" noChangeArrowheads="1"/>
                          </pic:cNvPicPr>
                        </pic:nvPicPr>
                        <pic:blipFill>
                          <a:blip r:embed="rId9" cstate="print"/>
                          <a:srcRect/>
                          <a:stretch>
                            <a:fillRect/>
                          </a:stretch>
                        </pic:blipFill>
                        <pic:spPr bwMode="auto">
                          <a:xfrm>
                            <a:off x="0" y="0"/>
                            <a:ext cx="3093829" cy="22707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
              <w:t>2.</w:t>
            </w:r>
          </w:p>
        </w:tc>
        <w:tc>
          <w:tcPr>
            <w:tcW w:w="2268" w:type="dxa"/>
          </w:tcPr>
          <w:p w:rsidR="008674EA" w:rsidRDefault="008674EA">
            <w:r>
              <w:t xml:space="preserve">Deurningerstraat 32  </w:t>
            </w:r>
          </w:p>
        </w:tc>
        <w:tc>
          <w:tcPr>
            <w:tcW w:w="1417" w:type="dxa"/>
          </w:tcPr>
          <w:p w:rsidR="008674EA" w:rsidRDefault="008674EA">
            <w:r w:rsidRPr="00C35E1F">
              <w:rPr>
                <w:rFonts w:ascii="Verdana" w:hAnsi="Verdana"/>
                <w:color w:val="000000"/>
                <w:sz w:val="18"/>
                <w:szCs w:val="18"/>
              </w:rPr>
              <w:t>ODZ00B726</w:t>
            </w:r>
          </w:p>
        </w:tc>
        <w:tc>
          <w:tcPr>
            <w:tcW w:w="1559" w:type="dxa"/>
          </w:tcPr>
          <w:p w:rsidR="008674EA" w:rsidRDefault="008674EA">
            <w:r>
              <w:t>17 mei 1984</w:t>
            </w:r>
          </w:p>
        </w:tc>
        <w:tc>
          <w:tcPr>
            <w:tcW w:w="3969" w:type="dxa"/>
          </w:tcPr>
          <w:p w:rsidR="008674EA" w:rsidRDefault="008674EA">
            <w:r>
              <w:t>Eenvoudig stijlvol huis, twee lagen met kap en plat, uit beging 19</w:t>
            </w:r>
            <w:r w:rsidRPr="00E06D67">
              <w:rPr>
                <w:vertAlign w:val="superscript"/>
              </w:rPr>
              <w:t>e</w:t>
            </w:r>
            <w:r>
              <w:t xml:space="preserve"> eeuw. Gevel met vijfdeling kozijnen voorzien van h</w:t>
            </w:r>
            <w:r>
              <w:t>a</w:t>
            </w:r>
            <w:r>
              <w:t>nenkammen. De ingang met stoep en levensboom in het bovenlicht.</w:t>
            </w:r>
          </w:p>
          <w:p w:rsidR="008674EA" w:rsidRDefault="008674EA">
            <w:r>
              <w:t>Ooit bewoond door de fam. Hummels, destijds betrokken bij het Schuttersoproer in 1830. Later, in de eerste helft van deze eeuw woonde er de fam. Janssen, we</w:t>
            </w:r>
            <w:r>
              <w:t>t</w:t>
            </w:r>
            <w:r>
              <w:t>houder van Oldenzaal. Daarna is het nog bewoond door tandarts Scholten en tan</w:t>
            </w:r>
            <w:r>
              <w:t>d</w:t>
            </w:r>
            <w:r>
              <w:t>arts Dijkhuis. Daarna makelaardij. Thans Italiaans restaurant.</w:t>
            </w:r>
          </w:p>
          <w:p w:rsidR="008674EA" w:rsidRDefault="008674EA"/>
          <w:p w:rsidR="008674EA" w:rsidRDefault="008674EA">
            <w:pPr>
              <w:rPr>
                <w:i/>
              </w:rPr>
            </w:pPr>
            <w:r>
              <w:rPr>
                <w:i/>
              </w:rPr>
              <w:t>“</w:t>
            </w:r>
            <w:r w:rsidRPr="00EA1B6F">
              <w:rPr>
                <w:i/>
              </w:rPr>
              <w:t>De gemeentelijke monumentencommi</w:t>
            </w:r>
            <w:r w:rsidRPr="00EA1B6F">
              <w:rPr>
                <w:i/>
              </w:rPr>
              <w:t>s</w:t>
            </w:r>
            <w:r w:rsidRPr="00EA1B6F">
              <w:rPr>
                <w:i/>
              </w:rPr>
              <w:t>sie is op grond van de plaats in de oo</w:t>
            </w:r>
            <w:r w:rsidRPr="00EA1B6F">
              <w:rPr>
                <w:i/>
              </w:rPr>
              <w:t>r</w:t>
            </w:r>
            <w:r w:rsidRPr="00EA1B6F">
              <w:rPr>
                <w:i/>
              </w:rPr>
              <w:t>spronkelijke straatwand, de gevelbeëind</w:t>
            </w:r>
            <w:r w:rsidRPr="00EA1B6F">
              <w:rPr>
                <w:i/>
              </w:rPr>
              <w:t>i</w:t>
            </w:r>
            <w:r w:rsidRPr="00EA1B6F">
              <w:rPr>
                <w:i/>
              </w:rPr>
              <w:t>ging, de hoogte en de gevelindeling, al</w:t>
            </w:r>
            <w:r w:rsidRPr="00EA1B6F">
              <w:rPr>
                <w:i/>
              </w:rPr>
              <w:t>s</w:t>
            </w:r>
            <w:r w:rsidRPr="00EA1B6F">
              <w:rPr>
                <w:i/>
              </w:rPr>
              <w:t>mede op grond van de overige genoemde kwaliteiten van oordeel, dat dit pand als zijnde beeldbepalend moet worden opg</w:t>
            </w:r>
            <w:r w:rsidRPr="00EA1B6F">
              <w:rPr>
                <w:i/>
              </w:rPr>
              <w:t>e</w:t>
            </w:r>
            <w:r w:rsidRPr="00EA1B6F">
              <w:rPr>
                <w:i/>
              </w:rPr>
              <w:t xml:space="preserve">nomen </w:t>
            </w:r>
            <w:r>
              <w:rPr>
                <w:i/>
              </w:rPr>
              <w:t>in de</w:t>
            </w:r>
            <w:r w:rsidRPr="00EA1B6F">
              <w:rPr>
                <w:i/>
              </w:rPr>
              <w:t xml:space="preserve"> lijst van te beschermen pa</w:t>
            </w:r>
            <w:r w:rsidRPr="00EA1B6F">
              <w:rPr>
                <w:i/>
              </w:rPr>
              <w:t>n</w:t>
            </w:r>
            <w:r w:rsidRPr="00EA1B6F">
              <w:rPr>
                <w:i/>
              </w:rPr>
              <w:t>den.</w:t>
            </w:r>
            <w:r>
              <w:rPr>
                <w:i/>
              </w:rPr>
              <w:t>”</w:t>
            </w:r>
          </w:p>
          <w:p w:rsidR="001A60D0" w:rsidRDefault="001A60D0">
            <w:pPr>
              <w:rPr>
                <w:i/>
              </w:rPr>
            </w:pPr>
          </w:p>
          <w:p w:rsidR="001A60D0" w:rsidRDefault="001A60D0">
            <w:pPr>
              <w:rPr>
                <w:i/>
              </w:rPr>
            </w:pPr>
          </w:p>
          <w:p w:rsidR="001A60D0" w:rsidRPr="00EA1B6F" w:rsidRDefault="001A60D0">
            <w:pPr>
              <w:rPr>
                <w:i/>
              </w:rPr>
            </w:pPr>
          </w:p>
        </w:tc>
        <w:tc>
          <w:tcPr>
            <w:tcW w:w="5103" w:type="dxa"/>
          </w:tcPr>
          <w:p w:rsidR="008674EA" w:rsidRDefault="00695897">
            <w:r w:rsidRPr="00695897">
              <w:rPr>
                <w:noProof/>
              </w:rPr>
              <w:drawing>
                <wp:inline distT="0" distB="0" distL="0" distR="0">
                  <wp:extent cx="3114675" cy="2286000"/>
                  <wp:effectExtent l="19050" t="0" r="9525" b="0"/>
                  <wp:docPr id="5" name="Afbeelding 1" descr="Y:\WORDDOC\MONUMENTEN\Lijsten\monumentenfotos\floppy12\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ORDDOC\MONUMENTEN\Lijsten\monumentenfotos\floppy12\MVC-002F.JPG"/>
                          <pic:cNvPicPr>
                            <a:picLocks noChangeAspect="1" noChangeArrowheads="1"/>
                          </pic:cNvPicPr>
                        </pic:nvPicPr>
                        <pic:blipFill>
                          <a:blip r:embed="rId10" cstate="print"/>
                          <a:srcRect/>
                          <a:stretch>
                            <a:fillRect/>
                          </a:stretch>
                        </pic:blipFill>
                        <pic:spPr bwMode="auto">
                          <a:xfrm>
                            <a:off x="0" y="0"/>
                            <a:ext cx="3114675" cy="22860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
              <w:t>3</w:t>
            </w:r>
            <w:r w:rsidR="008674EA">
              <w:t>.</w:t>
            </w:r>
          </w:p>
        </w:tc>
        <w:tc>
          <w:tcPr>
            <w:tcW w:w="2268" w:type="dxa"/>
          </w:tcPr>
          <w:p w:rsidR="008674EA" w:rsidRDefault="008674EA">
            <w:r>
              <w:t>Ganzenmarkt 9</w:t>
            </w:r>
          </w:p>
        </w:tc>
        <w:tc>
          <w:tcPr>
            <w:tcW w:w="1417" w:type="dxa"/>
          </w:tcPr>
          <w:p w:rsidR="008674EA" w:rsidRDefault="008674EA">
            <w:r w:rsidRPr="00C35E1F">
              <w:rPr>
                <w:rFonts w:ascii="Verdana" w:hAnsi="Verdana"/>
                <w:color w:val="000000"/>
                <w:sz w:val="18"/>
                <w:szCs w:val="18"/>
              </w:rPr>
              <w:t>ODZ00B363</w:t>
            </w:r>
          </w:p>
        </w:tc>
        <w:tc>
          <w:tcPr>
            <w:tcW w:w="1559" w:type="dxa"/>
          </w:tcPr>
          <w:p w:rsidR="008674EA" w:rsidRDefault="008674EA">
            <w:r>
              <w:t>17 mei 1984</w:t>
            </w:r>
          </w:p>
        </w:tc>
        <w:tc>
          <w:tcPr>
            <w:tcW w:w="3969" w:type="dxa"/>
          </w:tcPr>
          <w:p w:rsidR="008674EA" w:rsidRDefault="008674EA">
            <w:r>
              <w:t>Nederlands Hervormde Kerk in de rel</w:t>
            </w:r>
            <w:r>
              <w:t>i</w:t>
            </w:r>
            <w:r>
              <w:t>gieuze stijl uit de jaren 30, ontwikkeld uit de uitgangspunten van de Amsterdamse school. Architect, ir. A.J.A. Winters te Hengelo.</w:t>
            </w:r>
          </w:p>
          <w:p w:rsidR="008674EA" w:rsidRDefault="008674EA">
            <w:r>
              <w:t>Rijke detaillering van de gevels met rechthoekige strakke vormen van kleine schaal.</w:t>
            </w:r>
          </w:p>
          <w:p w:rsidR="008674EA" w:rsidRDefault="008674EA">
            <w:r>
              <w:t>Groot en stijl dakvlak, gedekt met r</w:t>
            </w:r>
            <w:r>
              <w:t>o</w:t>
            </w:r>
            <w:r>
              <w:t>maanse pan.</w:t>
            </w:r>
          </w:p>
          <w:p w:rsidR="008674EA" w:rsidRDefault="008674EA">
            <w:r>
              <w:t>Glas in lood motieven geometrisch in plastische verhoudingen. Fraai voorbeeld van Protestants Christelijke kerkenbouw uit de dertiger jaren.</w:t>
            </w:r>
          </w:p>
          <w:p w:rsidR="008674EA" w:rsidRDefault="008674EA"/>
          <w:p w:rsidR="008674EA" w:rsidRDefault="008674EA" w:rsidP="00EA1B6F">
            <w:r>
              <w:t>Oorspronkelijk stond hier een neoclass</w:t>
            </w:r>
            <w:r>
              <w:t>i</w:t>
            </w:r>
            <w:r>
              <w:t>cistisch gebouw uit 1809, met een Ben</w:t>
            </w:r>
            <w:r>
              <w:t>t</w:t>
            </w:r>
            <w:r>
              <w:t>heimer zandstenen pilastergevel en b</w:t>
            </w:r>
            <w:r>
              <w:t>e</w:t>
            </w:r>
            <w:r>
              <w:t>kroond door een torentje. Een zogenaa</w:t>
            </w:r>
            <w:r>
              <w:t>m</w:t>
            </w:r>
            <w:r>
              <w:t>de Waterstaatskerk, maar een zeer cha</w:t>
            </w:r>
            <w:r>
              <w:t>r</w:t>
            </w:r>
            <w:r>
              <w:t>mant gebouwtje dat in 1933 moest ve</w:t>
            </w:r>
            <w:r>
              <w:t>r</w:t>
            </w:r>
            <w:r>
              <w:t>dwijnen omdat het te klein werd voor de gemeente. Ofschoon toen door Mon</w:t>
            </w:r>
            <w:r>
              <w:t>u</w:t>
            </w:r>
            <w:r>
              <w:t>mentenzorg een verbouwingsplan werd ontworpen, waarbij de karakteristieke voorgevel bewaard zou blijven, besloot het toenmalige kerkbestuur tot afbraak en werd in 1934 het huidige kerkgebouw gebouwd.</w:t>
            </w:r>
          </w:p>
          <w:p w:rsidR="008674EA" w:rsidRDefault="008674EA" w:rsidP="00EA1B6F"/>
          <w:p w:rsidR="008674EA" w:rsidRPr="00EA1B6F" w:rsidRDefault="008674EA" w:rsidP="00EA1B6F">
            <w:pPr>
              <w:rPr>
                <w:i/>
              </w:rPr>
            </w:pPr>
            <w:r>
              <w:rPr>
                <w:i/>
              </w:rPr>
              <w:t>“</w:t>
            </w:r>
            <w:r w:rsidRPr="00EA1B6F">
              <w:rPr>
                <w:i/>
              </w:rPr>
              <w:t>De gemeentelijke monumentencommi</w:t>
            </w:r>
            <w:r w:rsidRPr="00EA1B6F">
              <w:rPr>
                <w:i/>
              </w:rPr>
              <w:t>s</w:t>
            </w:r>
            <w:r w:rsidRPr="00EA1B6F">
              <w:rPr>
                <w:i/>
              </w:rPr>
              <w:t>sie is, ondanks de afwijking van de oo</w:t>
            </w:r>
            <w:r w:rsidRPr="00EA1B6F">
              <w:rPr>
                <w:i/>
              </w:rPr>
              <w:t>r</w:t>
            </w:r>
            <w:r w:rsidRPr="00EA1B6F">
              <w:rPr>
                <w:i/>
              </w:rPr>
              <w:t>spronkelijke structuur, van oordeel, dat op grond van de overige kwaliteiten, de kerk in de lijst van te beschermen panden moet worden opgenomen.</w:t>
            </w:r>
            <w:r>
              <w:rPr>
                <w:i/>
              </w:rPr>
              <w:t>”</w:t>
            </w:r>
          </w:p>
        </w:tc>
        <w:tc>
          <w:tcPr>
            <w:tcW w:w="5103" w:type="dxa"/>
          </w:tcPr>
          <w:p w:rsidR="008674EA" w:rsidRDefault="00695897">
            <w:r>
              <w:rPr>
                <w:noProof/>
              </w:rPr>
              <w:drawing>
                <wp:inline distT="0" distB="0" distL="0" distR="0">
                  <wp:extent cx="3116568" cy="2333625"/>
                  <wp:effectExtent l="19050" t="0" r="7632" b="0"/>
                  <wp:docPr id="6" name="Afbeelding 3" descr="Y:\WORDDOC\MONUMENTEN\Lijsten\monumentenfotos\floppy5\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ORDDOC\MONUMENTEN\Lijsten\monumentenfotos\floppy5\MVC-002F.JPG"/>
                          <pic:cNvPicPr>
                            <a:picLocks noChangeAspect="1" noChangeArrowheads="1"/>
                          </pic:cNvPicPr>
                        </pic:nvPicPr>
                        <pic:blipFill>
                          <a:blip r:embed="rId11" cstate="print"/>
                          <a:srcRect/>
                          <a:stretch>
                            <a:fillRect/>
                          </a:stretch>
                        </pic:blipFill>
                        <pic:spPr bwMode="auto">
                          <a:xfrm>
                            <a:off x="0" y="0"/>
                            <a:ext cx="3116568" cy="2333625"/>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
              <w:t>4</w:t>
            </w:r>
            <w:r w:rsidR="008674EA">
              <w:t>.</w:t>
            </w:r>
          </w:p>
        </w:tc>
        <w:tc>
          <w:tcPr>
            <w:tcW w:w="2268" w:type="dxa"/>
          </w:tcPr>
          <w:p w:rsidR="008674EA" w:rsidRDefault="008674EA">
            <w:r>
              <w:t>Groote Markt</w:t>
            </w:r>
          </w:p>
        </w:tc>
        <w:tc>
          <w:tcPr>
            <w:tcW w:w="1417" w:type="dxa"/>
          </w:tcPr>
          <w:p w:rsidR="008674EA" w:rsidRDefault="008674EA">
            <w:r w:rsidRPr="00C35E1F">
              <w:rPr>
                <w:rFonts w:ascii="Verdana" w:hAnsi="Verdana"/>
                <w:color w:val="000000"/>
                <w:sz w:val="18"/>
                <w:szCs w:val="18"/>
              </w:rPr>
              <w:t>ODZ00B548</w:t>
            </w:r>
          </w:p>
        </w:tc>
        <w:tc>
          <w:tcPr>
            <w:tcW w:w="1559" w:type="dxa"/>
          </w:tcPr>
          <w:p w:rsidR="008674EA" w:rsidRDefault="008674EA">
            <w:r>
              <w:t>17 mei 1984;</w:t>
            </w:r>
          </w:p>
          <w:p w:rsidR="008674EA" w:rsidRDefault="008674EA">
            <w:r>
              <w:t>4 juni 1992 omva</w:t>
            </w:r>
            <w:r w:rsidR="00EF6932">
              <w:t>ng van het gebied nader bepaald;</w:t>
            </w:r>
          </w:p>
          <w:p w:rsidR="00EF6932" w:rsidRDefault="00EF6932" w:rsidP="008A73AD">
            <w:r>
              <w:t>22 september 2015 redeng</w:t>
            </w:r>
            <w:r>
              <w:t>e</w:t>
            </w:r>
            <w:r>
              <w:t>vende o</w:t>
            </w:r>
            <w:r>
              <w:t>m</w:t>
            </w:r>
            <w:r>
              <w:t>schrijving en grens gewi</w:t>
            </w:r>
            <w:r>
              <w:t>j</w:t>
            </w:r>
            <w:r>
              <w:t>zigd (</w:t>
            </w:r>
            <w:r w:rsidR="008A73AD">
              <w:t>beken</w:t>
            </w:r>
            <w:r w:rsidR="008A73AD">
              <w:t>d</w:t>
            </w:r>
            <w:r w:rsidR="008A73AD">
              <w:t>gemaakt</w:t>
            </w:r>
            <w:r>
              <w:t xml:space="preserve"> </w:t>
            </w:r>
            <w:r w:rsidR="008A73AD">
              <w:t>5</w:t>
            </w:r>
            <w:r>
              <w:t xml:space="preserve"> april 2016)</w:t>
            </w:r>
          </w:p>
        </w:tc>
        <w:tc>
          <w:tcPr>
            <w:tcW w:w="3969" w:type="dxa"/>
          </w:tcPr>
          <w:p w:rsidR="008674EA" w:rsidRDefault="008674EA">
            <w:r>
              <w:t>Besloten plein, begrensd door panden in de oorspronkelijke gevellijn.</w:t>
            </w:r>
          </w:p>
          <w:p w:rsidR="008674EA" w:rsidRDefault="008674EA" w:rsidP="00EA1B6F">
            <w:r>
              <w:t>Het van oudsher centrale punt van uitee</w:t>
            </w:r>
            <w:r>
              <w:t>n</w:t>
            </w:r>
            <w:r>
              <w:t>lopende activiteiten in Oldenzaals binne</w:t>
            </w:r>
            <w:r>
              <w:t>n</w:t>
            </w:r>
            <w:r>
              <w:t>stad. Na de herinrichting van 1980 wordt de oorspronkelijke vorm, behoudens de verstoring door de voor de westelijke g</w:t>
            </w:r>
            <w:r>
              <w:t>e</w:t>
            </w:r>
            <w:r>
              <w:t>velwand geplaatste luifels, weer ervaren.</w:t>
            </w:r>
          </w:p>
          <w:p w:rsidR="008674EA" w:rsidRDefault="008674EA" w:rsidP="00EA1B6F"/>
          <w:p w:rsidR="008674EA" w:rsidRDefault="008674EA" w:rsidP="00EA1B6F">
            <w:r>
              <w:t>Op dit plein werden van oudsher de mar</w:t>
            </w:r>
            <w:r>
              <w:t>k</w:t>
            </w:r>
            <w:r>
              <w:t>ten gehouden. Op 11 juli 1049 verleende keizer Hendrik III aan bisschop Bernoldus van Utrecht en zijn nazaten, verlof en macht om in de plaats Oldenzaal eenmaal in de week, op donderdag een markt te houden. En op 21 oktober het Wijfeest van de kerk, een jaarmarkt, met dien ve</w:t>
            </w:r>
            <w:r>
              <w:t>r</w:t>
            </w:r>
            <w:r>
              <w:t>stande, dat die jaarmarkt twee dagen voor het Wijfeest zou beginnen en tot twee dagen erna zou duren.</w:t>
            </w:r>
          </w:p>
          <w:p w:rsidR="008674EA" w:rsidRDefault="008674EA" w:rsidP="00EA1B6F">
            <w:r>
              <w:t>Aan de markt lag het boterhuisje, wee</w:t>
            </w:r>
            <w:r>
              <w:t>g</w:t>
            </w:r>
            <w:r>
              <w:t>schaal voor de boter, waarschijnlijk op de plaats van de voormalige slagerij Di</w:t>
            </w:r>
            <w:r>
              <w:t>n</w:t>
            </w:r>
            <w:r>
              <w:t>geldein.</w:t>
            </w:r>
          </w:p>
          <w:p w:rsidR="008674EA" w:rsidRDefault="008674EA" w:rsidP="00EA1B6F">
            <w:r>
              <w:t>De bekende grote steen, de Marktsteen, die een functie had bij het handeldrijven, lag op de markt tegenover de voormalige apotheek Bloemen, thans reisbureau.</w:t>
            </w:r>
          </w:p>
          <w:p w:rsidR="008674EA" w:rsidRDefault="008674EA" w:rsidP="00EA1B6F">
            <w:r>
              <w:t>Behalve de varkens werden paarden, ganzen en ander vee elders verhandeld.</w:t>
            </w:r>
          </w:p>
          <w:p w:rsidR="008674EA" w:rsidRDefault="008674EA" w:rsidP="00EA1B6F">
            <w:r>
              <w:t>Later stond er op de Groote Markt een muziektent voor openluchtconcerten.</w:t>
            </w:r>
          </w:p>
          <w:p w:rsidR="008674EA" w:rsidRDefault="008674EA" w:rsidP="00EA1B6F"/>
          <w:p w:rsidR="008674EA" w:rsidRDefault="008674EA" w:rsidP="00EA1B6F">
            <w:pPr>
              <w:rPr>
                <w:i/>
              </w:rPr>
            </w:pPr>
            <w:r>
              <w:rPr>
                <w:i/>
              </w:rPr>
              <w:t>“</w:t>
            </w:r>
            <w:r w:rsidRPr="009D2559">
              <w:rPr>
                <w:i/>
              </w:rPr>
              <w:t>De gemeentelijke monumentencommi</w:t>
            </w:r>
            <w:r w:rsidRPr="009D2559">
              <w:rPr>
                <w:i/>
              </w:rPr>
              <w:t>s</w:t>
            </w:r>
            <w:r w:rsidRPr="009D2559">
              <w:rPr>
                <w:i/>
              </w:rPr>
              <w:t>sie is van mening, dat de Groote Markt met zijn vermelde kwaliteiten als open ruimte, door opname in de gemeentelijke monumentenlijst moet worden b</w:t>
            </w:r>
            <w:r w:rsidRPr="009D2559">
              <w:rPr>
                <w:i/>
              </w:rPr>
              <w:t>e</w:t>
            </w:r>
            <w:r w:rsidRPr="009D2559">
              <w:rPr>
                <w:i/>
              </w:rPr>
              <w:t>schermd.</w:t>
            </w:r>
            <w:r>
              <w:rPr>
                <w:i/>
              </w:rPr>
              <w:t>”</w:t>
            </w:r>
          </w:p>
          <w:p w:rsidR="00EF6932" w:rsidRDefault="00EF6932" w:rsidP="00EA1B6F">
            <w:pPr>
              <w:rPr>
                <w:i/>
              </w:rPr>
            </w:pPr>
          </w:p>
          <w:p w:rsidR="00EF6932" w:rsidRPr="00EF6932" w:rsidRDefault="00EF6932" w:rsidP="00EA1B6F">
            <w:pPr>
              <w:rPr>
                <w:i/>
                <w:u w:val="single"/>
              </w:rPr>
            </w:pPr>
            <w:r w:rsidRPr="00EF6932">
              <w:rPr>
                <w:i/>
                <w:u w:val="single"/>
              </w:rPr>
              <w:t xml:space="preserve">Wijziging </w:t>
            </w:r>
            <w:r w:rsidR="00516031">
              <w:rPr>
                <w:i/>
                <w:u w:val="single"/>
              </w:rPr>
              <w:t>22 september 2015 zoals b</w:t>
            </w:r>
            <w:r w:rsidR="00516031">
              <w:rPr>
                <w:i/>
                <w:u w:val="single"/>
              </w:rPr>
              <w:t>e</w:t>
            </w:r>
            <w:r w:rsidR="00516031">
              <w:rPr>
                <w:i/>
                <w:u w:val="single"/>
              </w:rPr>
              <w:t>kendgemaakt</w:t>
            </w:r>
            <w:r w:rsidRPr="00EF6932">
              <w:rPr>
                <w:i/>
                <w:u w:val="single"/>
              </w:rPr>
              <w:t xml:space="preserve"> </w:t>
            </w:r>
            <w:r w:rsidR="00516031">
              <w:rPr>
                <w:i/>
                <w:u w:val="single"/>
              </w:rPr>
              <w:t>5</w:t>
            </w:r>
            <w:r w:rsidRPr="00EF6932">
              <w:rPr>
                <w:i/>
                <w:u w:val="single"/>
              </w:rPr>
              <w:t xml:space="preserve"> april 2016:</w:t>
            </w:r>
          </w:p>
          <w:p w:rsidR="00EF6932" w:rsidRDefault="00EF6932" w:rsidP="00EF6932">
            <w:pPr>
              <w:pStyle w:val="Default"/>
            </w:pPr>
          </w:p>
          <w:p w:rsidR="00EF6932" w:rsidRDefault="00EF6932" w:rsidP="00EF6932">
            <w:pPr>
              <w:pStyle w:val="Default"/>
              <w:rPr>
                <w:sz w:val="20"/>
                <w:szCs w:val="20"/>
              </w:rPr>
            </w:pPr>
            <w:r>
              <w:t xml:space="preserve"> </w:t>
            </w:r>
            <w:r>
              <w:rPr>
                <w:b/>
                <w:bCs/>
                <w:sz w:val="20"/>
                <w:szCs w:val="20"/>
              </w:rPr>
              <w:t xml:space="preserve">Groote Markt Oldenzaal </w:t>
            </w:r>
          </w:p>
          <w:p w:rsidR="00EF6932" w:rsidRDefault="00EF6932" w:rsidP="00EF6932">
            <w:pPr>
              <w:pStyle w:val="Default"/>
              <w:rPr>
                <w:sz w:val="20"/>
                <w:szCs w:val="20"/>
              </w:rPr>
            </w:pPr>
            <w:r>
              <w:rPr>
                <w:sz w:val="20"/>
                <w:szCs w:val="20"/>
              </w:rPr>
              <w:t xml:space="preserve">Adres: Groote Markt </w:t>
            </w:r>
          </w:p>
          <w:p w:rsidR="00EF6932" w:rsidRDefault="00EF6932" w:rsidP="00EF6932">
            <w:pPr>
              <w:pStyle w:val="Default"/>
              <w:rPr>
                <w:sz w:val="20"/>
                <w:szCs w:val="20"/>
              </w:rPr>
            </w:pPr>
            <w:r>
              <w:rPr>
                <w:sz w:val="20"/>
                <w:szCs w:val="20"/>
              </w:rPr>
              <w:t xml:space="preserve">Postcode + plaats: Oldenzaal </w:t>
            </w:r>
          </w:p>
          <w:p w:rsidR="00EF6932" w:rsidRDefault="00EF6932" w:rsidP="00EF6932">
            <w:pPr>
              <w:pStyle w:val="Default"/>
              <w:rPr>
                <w:sz w:val="20"/>
                <w:szCs w:val="20"/>
              </w:rPr>
            </w:pPr>
            <w:r>
              <w:rPr>
                <w:sz w:val="20"/>
                <w:szCs w:val="20"/>
              </w:rPr>
              <w:t xml:space="preserve">Kad. gemeente: Oldenzaal </w:t>
            </w:r>
          </w:p>
          <w:p w:rsidR="00EF6932" w:rsidRDefault="00EF6932" w:rsidP="00EF6932">
            <w:pPr>
              <w:pStyle w:val="Default"/>
              <w:rPr>
                <w:sz w:val="20"/>
                <w:szCs w:val="20"/>
              </w:rPr>
            </w:pPr>
            <w:r>
              <w:rPr>
                <w:sz w:val="20"/>
                <w:szCs w:val="20"/>
              </w:rPr>
              <w:t xml:space="preserve">Sectie + nr(s): </w:t>
            </w:r>
          </w:p>
          <w:p w:rsidR="00EF6932" w:rsidRDefault="00EF6932" w:rsidP="00EF6932">
            <w:pPr>
              <w:pStyle w:val="Default"/>
              <w:rPr>
                <w:sz w:val="20"/>
                <w:szCs w:val="20"/>
              </w:rPr>
            </w:pPr>
            <w:r>
              <w:rPr>
                <w:sz w:val="20"/>
                <w:szCs w:val="20"/>
              </w:rPr>
              <w:t xml:space="preserve">Naam object: Groote Markt </w:t>
            </w:r>
          </w:p>
          <w:p w:rsidR="00EF6932" w:rsidRDefault="00EF6932" w:rsidP="00EF6932">
            <w:pPr>
              <w:pStyle w:val="Default"/>
              <w:rPr>
                <w:sz w:val="20"/>
                <w:szCs w:val="20"/>
              </w:rPr>
            </w:pPr>
            <w:r>
              <w:rPr>
                <w:sz w:val="20"/>
                <w:szCs w:val="20"/>
              </w:rPr>
              <w:t xml:space="preserve">Oorspronkelijke functie: markt </w:t>
            </w:r>
          </w:p>
          <w:p w:rsidR="00EF6932" w:rsidRDefault="00EF6932" w:rsidP="00EF6932">
            <w:pPr>
              <w:pStyle w:val="Default"/>
              <w:rPr>
                <w:sz w:val="20"/>
                <w:szCs w:val="20"/>
              </w:rPr>
            </w:pPr>
            <w:r>
              <w:rPr>
                <w:sz w:val="20"/>
                <w:szCs w:val="20"/>
              </w:rPr>
              <w:t xml:space="preserve">Datering: </w:t>
            </w:r>
          </w:p>
          <w:p w:rsidR="00EF6932" w:rsidRDefault="00EF6932" w:rsidP="00EF6932">
            <w:pPr>
              <w:pStyle w:val="Default"/>
              <w:rPr>
                <w:sz w:val="20"/>
                <w:szCs w:val="20"/>
              </w:rPr>
            </w:pPr>
            <w:r>
              <w:rPr>
                <w:sz w:val="20"/>
                <w:szCs w:val="20"/>
              </w:rPr>
              <w:t xml:space="preserve">Architect: nvt </w:t>
            </w:r>
          </w:p>
          <w:p w:rsidR="00EF6932" w:rsidRDefault="00EF6932" w:rsidP="00EF6932">
            <w:pPr>
              <w:pStyle w:val="Default"/>
              <w:rPr>
                <w:sz w:val="20"/>
                <w:szCs w:val="20"/>
              </w:rPr>
            </w:pPr>
            <w:r>
              <w:rPr>
                <w:sz w:val="20"/>
                <w:szCs w:val="20"/>
              </w:rPr>
              <w:t xml:space="preserve">Gevels: nvt </w:t>
            </w:r>
          </w:p>
          <w:p w:rsidR="00EF6932" w:rsidRDefault="00EF6932" w:rsidP="00EF6932">
            <w:pPr>
              <w:pStyle w:val="Default"/>
              <w:rPr>
                <w:sz w:val="20"/>
                <w:szCs w:val="20"/>
              </w:rPr>
            </w:pPr>
            <w:r>
              <w:rPr>
                <w:sz w:val="20"/>
                <w:szCs w:val="20"/>
              </w:rPr>
              <w:t xml:space="preserve">Dakvorm + bedekking: nvt </w:t>
            </w:r>
          </w:p>
          <w:p w:rsidR="00EF6932" w:rsidRDefault="00EF6932" w:rsidP="00EF6932">
            <w:pPr>
              <w:pStyle w:val="Default"/>
              <w:rPr>
                <w:sz w:val="20"/>
                <w:szCs w:val="20"/>
              </w:rPr>
            </w:pPr>
            <w:r>
              <w:rPr>
                <w:sz w:val="20"/>
                <w:szCs w:val="20"/>
              </w:rPr>
              <w:t xml:space="preserve">Kozijnen: nvt </w:t>
            </w:r>
          </w:p>
          <w:p w:rsidR="00EF6932" w:rsidRDefault="00EF6932" w:rsidP="00EF6932">
            <w:pPr>
              <w:pStyle w:val="Default"/>
              <w:rPr>
                <w:sz w:val="20"/>
                <w:szCs w:val="20"/>
              </w:rPr>
            </w:pPr>
            <w:r>
              <w:rPr>
                <w:b/>
                <w:bCs/>
                <w:sz w:val="20"/>
                <w:szCs w:val="20"/>
              </w:rPr>
              <w:t xml:space="preserve">Inleiding </w:t>
            </w:r>
          </w:p>
          <w:p w:rsidR="00EF6932" w:rsidRDefault="00EF6932" w:rsidP="00EF6932">
            <w:pPr>
              <w:pStyle w:val="Default"/>
              <w:rPr>
                <w:sz w:val="20"/>
                <w:szCs w:val="20"/>
              </w:rPr>
            </w:pPr>
            <w:r>
              <w:rPr>
                <w:sz w:val="20"/>
                <w:szCs w:val="20"/>
              </w:rPr>
              <w:t>De Groote markt in Oldenzaal is een ce</w:t>
            </w:r>
            <w:r>
              <w:rPr>
                <w:sz w:val="20"/>
                <w:szCs w:val="20"/>
              </w:rPr>
              <w:t>n</w:t>
            </w:r>
            <w:r>
              <w:rPr>
                <w:sz w:val="20"/>
                <w:szCs w:val="20"/>
              </w:rPr>
              <w:t>traal gelegen plein waar van oudsher de markten gehouden werden</w:t>
            </w:r>
            <w:r>
              <w:rPr>
                <w:b/>
                <w:bCs/>
                <w:sz w:val="20"/>
                <w:szCs w:val="20"/>
              </w:rPr>
              <w:t xml:space="preserve">. </w:t>
            </w:r>
            <w:r>
              <w:rPr>
                <w:sz w:val="20"/>
                <w:szCs w:val="20"/>
              </w:rPr>
              <w:t>Op 11 juli 1049 verleende Keizer Hendrik III aan Bisschop Bernoldus van Utrecht het recht om eenmaal in de week in Oldenzaal een markt te houden. Deze werd op donde</w:t>
            </w:r>
            <w:r>
              <w:rPr>
                <w:sz w:val="20"/>
                <w:szCs w:val="20"/>
              </w:rPr>
              <w:t>r</w:t>
            </w:r>
            <w:r>
              <w:rPr>
                <w:sz w:val="20"/>
                <w:szCs w:val="20"/>
              </w:rPr>
              <w:t>dag gehouden. Daarnaast mocht op 21 oktober, het wijfeest van de kerk, een jaarmarkt gehouden worden. Ooit heeft op de markt ook een boterhuisje gestaan met een weegschaal voor boter. Wat er nog wel staat is de marktsteen, die een functie had bij het handeldrijven. Op de markt werden behalve boter, ook varkens, paa</w:t>
            </w:r>
            <w:r>
              <w:rPr>
                <w:sz w:val="20"/>
                <w:szCs w:val="20"/>
              </w:rPr>
              <w:t>r</w:t>
            </w:r>
            <w:r>
              <w:rPr>
                <w:sz w:val="20"/>
                <w:szCs w:val="20"/>
              </w:rPr>
              <w:t>den, ganzen en ander vee verhandeld. Ook heeft er een muziektent gestaan voor het houden van openluchtconcerten. In 1980 is het plein heringericht en sindsdien is in de panden rondom het plein voorn</w:t>
            </w:r>
            <w:r>
              <w:rPr>
                <w:sz w:val="20"/>
                <w:szCs w:val="20"/>
              </w:rPr>
              <w:t>a</w:t>
            </w:r>
            <w:r>
              <w:rPr>
                <w:sz w:val="20"/>
                <w:szCs w:val="20"/>
              </w:rPr>
              <w:t>melijk horeca gevestigd. De pleinwanden worden gevormd door allerlei verschille</w:t>
            </w:r>
            <w:r>
              <w:rPr>
                <w:sz w:val="20"/>
                <w:szCs w:val="20"/>
              </w:rPr>
              <w:t>n</w:t>
            </w:r>
            <w:r>
              <w:rPr>
                <w:sz w:val="20"/>
                <w:szCs w:val="20"/>
              </w:rPr>
              <w:t>de panden, die in de oorspronkelijke roo</w:t>
            </w:r>
            <w:r>
              <w:rPr>
                <w:sz w:val="20"/>
                <w:szCs w:val="20"/>
              </w:rPr>
              <w:t>i</w:t>
            </w:r>
            <w:r>
              <w:rPr>
                <w:sz w:val="20"/>
                <w:szCs w:val="20"/>
              </w:rPr>
              <w:t>lijn van de middeleeuwse straten staan. De rechthoekige vorm van het plein is eigenlijk altijd gelijk gebleven, zoals ook te zien is op de kaart van 1626 (nr 5 de merckt). Van de panden die aan de markt grenzen is een aantal beschermd als rijksmonument en een aantal als gemee</w:t>
            </w:r>
            <w:r>
              <w:rPr>
                <w:sz w:val="20"/>
                <w:szCs w:val="20"/>
              </w:rPr>
              <w:t>n</w:t>
            </w:r>
            <w:r>
              <w:rPr>
                <w:sz w:val="20"/>
                <w:szCs w:val="20"/>
              </w:rPr>
              <w:t>telijk monument. Sommige panden he</w:t>
            </w:r>
            <w:r>
              <w:rPr>
                <w:sz w:val="20"/>
                <w:szCs w:val="20"/>
              </w:rPr>
              <w:t>b</w:t>
            </w:r>
            <w:r>
              <w:rPr>
                <w:sz w:val="20"/>
                <w:szCs w:val="20"/>
              </w:rPr>
              <w:t xml:space="preserve">ben geen bescherming. Latere wijzigingen hebben voornamelijk betrekking op de glazen overkapping aan de westzijde van het plein. </w:t>
            </w:r>
          </w:p>
          <w:p w:rsidR="00EF6932" w:rsidRDefault="00EF6932" w:rsidP="00EF6932">
            <w:pPr>
              <w:pStyle w:val="Default"/>
              <w:pageBreakBefore/>
              <w:rPr>
                <w:sz w:val="20"/>
                <w:szCs w:val="20"/>
              </w:rPr>
            </w:pPr>
            <w:r>
              <w:rPr>
                <w:b/>
                <w:bCs/>
                <w:sz w:val="20"/>
                <w:szCs w:val="20"/>
              </w:rPr>
              <w:t xml:space="preserve">Beschrijving </w:t>
            </w:r>
          </w:p>
          <w:p w:rsidR="00EF6932" w:rsidRDefault="00EF6932" w:rsidP="00EF6932">
            <w:pPr>
              <w:pStyle w:val="Default"/>
              <w:rPr>
                <w:sz w:val="20"/>
                <w:szCs w:val="20"/>
              </w:rPr>
            </w:pPr>
            <w:r>
              <w:rPr>
                <w:sz w:val="20"/>
                <w:szCs w:val="20"/>
              </w:rPr>
              <w:t>De Groote Markt is een plein dat aan vier zijden begrensd wordt door een plei</w:t>
            </w:r>
            <w:r>
              <w:rPr>
                <w:sz w:val="20"/>
                <w:szCs w:val="20"/>
              </w:rPr>
              <w:t>n</w:t>
            </w:r>
            <w:r>
              <w:rPr>
                <w:sz w:val="20"/>
                <w:szCs w:val="20"/>
              </w:rPr>
              <w:t>wanden. Alle panden staan in de histor</w:t>
            </w:r>
            <w:r>
              <w:rPr>
                <w:sz w:val="20"/>
                <w:szCs w:val="20"/>
              </w:rPr>
              <w:t>i</w:t>
            </w:r>
            <w:r>
              <w:rPr>
                <w:sz w:val="20"/>
                <w:szCs w:val="20"/>
              </w:rPr>
              <w:t>sche rooilijn, wat het plein een rechtho</w:t>
            </w:r>
            <w:r>
              <w:rPr>
                <w:sz w:val="20"/>
                <w:szCs w:val="20"/>
              </w:rPr>
              <w:t>e</w:t>
            </w:r>
            <w:r>
              <w:rPr>
                <w:sz w:val="20"/>
                <w:szCs w:val="20"/>
              </w:rPr>
              <w:t>kige vorm geeft. Een aantal historische straten komt uit het plein; aan de zuidzijde is dat de Grootestraat, aan de noordoos</w:t>
            </w:r>
            <w:r>
              <w:rPr>
                <w:sz w:val="20"/>
                <w:szCs w:val="20"/>
              </w:rPr>
              <w:t>t</w:t>
            </w:r>
            <w:r>
              <w:rPr>
                <w:sz w:val="20"/>
                <w:szCs w:val="20"/>
              </w:rPr>
              <w:t>zijde de Bisschopsstraat en aan de oos</w:t>
            </w:r>
            <w:r>
              <w:rPr>
                <w:sz w:val="20"/>
                <w:szCs w:val="20"/>
              </w:rPr>
              <w:t>t</w:t>
            </w:r>
            <w:r>
              <w:rPr>
                <w:sz w:val="20"/>
                <w:szCs w:val="20"/>
              </w:rPr>
              <w:t>zijde de Markstraat. Aan de noordwestzi</w:t>
            </w:r>
            <w:r>
              <w:rPr>
                <w:sz w:val="20"/>
                <w:szCs w:val="20"/>
              </w:rPr>
              <w:t>j</w:t>
            </w:r>
            <w:r>
              <w:rPr>
                <w:sz w:val="20"/>
                <w:szCs w:val="20"/>
              </w:rPr>
              <w:t xml:space="preserve">de van het plein loopt een steeg naar de achtergelegen Waagstraat en aan de westzijde van het plein loopt een steeg (nu de Kockstraat) naar de achtergelegen Boterstraat. </w:t>
            </w:r>
          </w:p>
          <w:p w:rsidR="00EF6932" w:rsidRDefault="00EF6932" w:rsidP="00EF6932">
            <w:pPr>
              <w:pStyle w:val="Default"/>
              <w:rPr>
                <w:sz w:val="20"/>
                <w:szCs w:val="20"/>
              </w:rPr>
            </w:pPr>
            <w:r>
              <w:rPr>
                <w:sz w:val="20"/>
                <w:szCs w:val="20"/>
              </w:rPr>
              <w:t>De pleinwanden worden nu gevormd door panden van maximaal twee bouwlagen en een kap. In verhouding tot de grootte van het plein en gezien de historische situatie zal de bebouwing nooit veel hoger g</w:t>
            </w:r>
            <w:r>
              <w:rPr>
                <w:sz w:val="20"/>
                <w:szCs w:val="20"/>
              </w:rPr>
              <w:t>e</w:t>
            </w:r>
            <w:r>
              <w:rPr>
                <w:sz w:val="20"/>
                <w:szCs w:val="20"/>
              </w:rPr>
              <w:t>weest zijn dan dit. De diversiteit van de panden is groot en geeft een gedifferent</w:t>
            </w:r>
            <w:r>
              <w:rPr>
                <w:sz w:val="20"/>
                <w:szCs w:val="20"/>
              </w:rPr>
              <w:t>i</w:t>
            </w:r>
            <w:r>
              <w:rPr>
                <w:sz w:val="20"/>
                <w:szCs w:val="20"/>
              </w:rPr>
              <w:t>eerd beeld; er is gebouwd in verschillende bouwperioden en derhalve ook in diverse architectuurstijlen. Van de panden die aan de markt grenzen is een aantal b</w:t>
            </w:r>
            <w:r>
              <w:rPr>
                <w:sz w:val="20"/>
                <w:szCs w:val="20"/>
              </w:rPr>
              <w:t>e</w:t>
            </w:r>
            <w:r>
              <w:rPr>
                <w:sz w:val="20"/>
                <w:szCs w:val="20"/>
              </w:rPr>
              <w:t xml:space="preserve">schermd als rijksmonument (Groote Markt 19 en 21) en een aantal als gemeentelijk monument (Groote Markt 1,4,17 en 23). Overige panden hebben geen individuele bescherming maar de hoogte en rooilijn van deze panden is wel belangrijk voor de historische pleinwand. </w:t>
            </w:r>
          </w:p>
          <w:p w:rsidR="00EF6932" w:rsidRDefault="00EF6932" w:rsidP="00EF6932">
            <w:pPr>
              <w:pStyle w:val="Default"/>
              <w:rPr>
                <w:sz w:val="20"/>
                <w:szCs w:val="20"/>
              </w:rPr>
            </w:pPr>
            <w:r>
              <w:rPr>
                <w:sz w:val="20"/>
                <w:szCs w:val="20"/>
              </w:rPr>
              <w:t xml:space="preserve">Nagenoeg alle panden zijn in gebruik als horecapand en hebben een terras aan de voorzijde, al dan niet met luifel, markies of overkapping. Het plein zelf is onbebouwd, maar de voorgevelrooilijn is op twee plaatsen verstoord door een serreachtige aanbouw. In de zuidoost hoek staat een object op het plein; de marktsteen. Het plein is bestraat met rode klinkers, ook staan er enkele solitaire bomen. </w:t>
            </w:r>
          </w:p>
          <w:p w:rsidR="00EF6932" w:rsidRDefault="00EF6932" w:rsidP="00EF6932">
            <w:pPr>
              <w:pStyle w:val="Default"/>
              <w:rPr>
                <w:sz w:val="20"/>
                <w:szCs w:val="20"/>
              </w:rPr>
            </w:pPr>
            <w:r>
              <w:rPr>
                <w:b/>
                <w:bCs/>
                <w:sz w:val="20"/>
                <w:szCs w:val="20"/>
              </w:rPr>
              <w:t xml:space="preserve">Waardering </w:t>
            </w:r>
          </w:p>
          <w:p w:rsidR="00EF6932" w:rsidRDefault="00EF6932" w:rsidP="00EF6932">
            <w:pPr>
              <w:pStyle w:val="Default"/>
              <w:rPr>
                <w:sz w:val="20"/>
                <w:szCs w:val="20"/>
              </w:rPr>
            </w:pPr>
            <w:r>
              <w:rPr>
                <w:sz w:val="20"/>
                <w:szCs w:val="20"/>
              </w:rPr>
              <w:t>De Groote Markt is van algemeen belang vanwege de architectuurhistorische, st</w:t>
            </w:r>
            <w:r>
              <w:rPr>
                <w:sz w:val="20"/>
                <w:szCs w:val="20"/>
              </w:rPr>
              <w:t>e</w:t>
            </w:r>
            <w:r>
              <w:rPr>
                <w:sz w:val="20"/>
                <w:szCs w:val="20"/>
              </w:rPr>
              <w:t xml:space="preserve">denbouwkundige en cultuurhistorische waarden: </w:t>
            </w:r>
          </w:p>
          <w:p w:rsidR="00EF6932" w:rsidRDefault="00EF6932" w:rsidP="00EF6932">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De Groote Markt is cultuurhistorisch van zeer groot belang vanwege de ee</w:t>
            </w:r>
            <w:r>
              <w:rPr>
                <w:sz w:val="20"/>
                <w:szCs w:val="20"/>
              </w:rPr>
              <w:t>u</w:t>
            </w:r>
            <w:r>
              <w:rPr>
                <w:sz w:val="20"/>
                <w:szCs w:val="20"/>
              </w:rPr>
              <w:t>wenoude functie als marktplein voor de stad Oldenzaal. Het is altijd het centrale punt van activiteiten voor de stad g</w:t>
            </w:r>
            <w:r>
              <w:rPr>
                <w:sz w:val="20"/>
                <w:szCs w:val="20"/>
              </w:rPr>
              <w:t>e</w:t>
            </w:r>
            <w:r>
              <w:rPr>
                <w:sz w:val="20"/>
                <w:szCs w:val="20"/>
              </w:rPr>
              <w:t xml:space="preserve">weest. </w:t>
            </w:r>
          </w:p>
          <w:p w:rsidR="00EF6932" w:rsidRDefault="00EF6932" w:rsidP="00EF6932">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De Groote markt is van stedenbou</w:t>
            </w:r>
            <w:r>
              <w:rPr>
                <w:sz w:val="20"/>
                <w:szCs w:val="20"/>
              </w:rPr>
              <w:t>w</w:t>
            </w:r>
            <w:r>
              <w:rPr>
                <w:sz w:val="20"/>
                <w:szCs w:val="20"/>
              </w:rPr>
              <w:t>kundige waarde als onbebouwd plein binnen het stedelijk weefsel van Olde</w:t>
            </w:r>
            <w:r>
              <w:rPr>
                <w:sz w:val="20"/>
                <w:szCs w:val="20"/>
              </w:rPr>
              <w:t>n</w:t>
            </w:r>
            <w:r>
              <w:rPr>
                <w:sz w:val="20"/>
                <w:szCs w:val="20"/>
              </w:rPr>
              <w:t>zaal, waarvan het middeleeuwse strate</w:t>
            </w:r>
            <w:r>
              <w:rPr>
                <w:sz w:val="20"/>
                <w:szCs w:val="20"/>
              </w:rPr>
              <w:t>n</w:t>
            </w:r>
            <w:r>
              <w:rPr>
                <w:sz w:val="20"/>
                <w:szCs w:val="20"/>
              </w:rPr>
              <w:t xml:space="preserve">patroon nagenoeg intact is gebleven. </w:t>
            </w:r>
          </w:p>
          <w:p w:rsidR="00EF6932" w:rsidRDefault="00EF6932" w:rsidP="00EF6932">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De panden langs het plein vertege</w:t>
            </w:r>
            <w:r>
              <w:rPr>
                <w:sz w:val="20"/>
                <w:szCs w:val="20"/>
              </w:rPr>
              <w:t>n</w:t>
            </w:r>
            <w:r>
              <w:rPr>
                <w:sz w:val="20"/>
                <w:szCs w:val="20"/>
              </w:rPr>
              <w:t>woordigen als ensemble architectuurhist</w:t>
            </w:r>
            <w:r>
              <w:rPr>
                <w:sz w:val="20"/>
                <w:szCs w:val="20"/>
              </w:rPr>
              <w:t>o</w:t>
            </w:r>
            <w:r>
              <w:rPr>
                <w:sz w:val="20"/>
                <w:szCs w:val="20"/>
              </w:rPr>
              <w:t>rische waarde door hun verscheidenheid in architectonische stijlen en bouwperi</w:t>
            </w:r>
            <w:r>
              <w:rPr>
                <w:sz w:val="20"/>
                <w:szCs w:val="20"/>
              </w:rPr>
              <w:t>o</w:t>
            </w:r>
            <w:r>
              <w:rPr>
                <w:sz w:val="20"/>
                <w:szCs w:val="20"/>
              </w:rPr>
              <w:t xml:space="preserve">den. </w:t>
            </w:r>
          </w:p>
          <w:p w:rsidR="00EF6932" w:rsidRDefault="00EF6932" w:rsidP="00EF6932">
            <w:pPr>
              <w:pStyle w:val="Default"/>
              <w:rPr>
                <w:sz w:val="20"/>
                <w:szCs w:val="20"/>
              </w:rPr>
            </w:pPr>
            <w:r>
              <w:rPr>
                <w:rFonts w:ascii="Wingdings" w:hAnsi="Wingdings" w:cs="Wingdings"/>
                <w:sz w:val="20"/>
                <w:szCs w:val="20"/>
              </w:rPr>
              <w:t></w:t>
            </w:r>
            <w:r>
              <w:rPr>
                <w:rFonts w:ascii="Wingdings" w:hAnsi="Wingdings" w:cs="Wingdings"/>
                <w:sz w:val="20"/>
                <w:szCs w:val="20"/>
              </w:rPr>
              <w:t></w:t>
            </w:r>
            <w:r>
              <w:rPr>
                <w:sz w:val="20"/>
                <w:szCs w:val="20"/>
              </w:rPr>
              <w:t>De vorm en structuur van de markt is gaaf te noemen omdat de rooilijnen van de panden rondom het plein hun midde</w:t>
            </w:r>
            <w:r>
              <w:rPr>
                <w:sz w:val="20"/>
                <w:szCs w:val="20"/>
              </w:rPr>
              <w:t>l</w:t>
            </w:r>
            <w:r>
              <w:rPr>
                <w:sz w:val="20"/>
                <w:szCs w:val="20"/>
              </w:rPr>
              <w:t>eeuwse loop hebben behouden (met ui</w:t>
            </w:r>
            <w:r>
              <w:rPr>
                <w:sz w:val="20"/>
                <w:szCs w:val="20"/>
              </w:rPr>
              <w:t>t</w:t>
            </w:r>
            <w:r>
              <w:rPr>
                <w:sz w:val="20"/>
                <w:szCs w:val="20"/>
              </w:rPr>
              <w:t xml:space="preserve">zondering van de aanbouw bij Markt 19 en Marktstraat 1), dit is op alle kaarten terug te zien. </w:t>
            </w:r>
          </w:p>
          <w:p w:rsidR="00EF6932" w:rsidRPr="009D2559" w:rsidRDefault="00EF6932" w:rsidP="00EF6932">
            <w:pPr>
              <w:rPr>
                <w:i/>
              </w:rPr>
            </w:pPr>
          </w:p>
        </w:tc>
        <w:tc>
          <w:tcPr>
            <w:tcW w:w="5103" w:type="dxa"/>
          </w:tcPr>
          <w:p w:rsidR="00281E18" w:rsidRDefault="00695897">
            <w:r>
              <w:rPr>
                <w:noProof/>
              </w:rPr>
              <w:drawing>
                <wp:inline distT="0" distB="0" distL="0" distR="0">
                  <wp:extent cx="3111500" cy="2333625"/>
                  <wp:effectExtent l="19050" t="0" r="0" b="0"/>
                  <wp:docPr id="7" name="Afbeelding 4" descr="Y:\WORDDOC\MONUMENTEN\Lijsten\monumentenfotos\floppy9\MVC-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WORDDOC\MONUMENTEN\Lijsten\monumentenfotos\floppy9\MVC-001F.JPG"/>
                          <pic:cNvPicPr>
                            <a:picLocks noChangeAspect="1" noChangeArrowheads="1"/>
                          </pic:cNvPicPr>
                        </pic:nvPicPr>
                        <pic:blipFill>
                          <a:blip r:embed="rId12" cstate="print"/>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p w:rsidR="00281E18" w:rsidRPr="00281E18" w:rsidRDefault="00281E18" w:rsidP="00281E18"/>
          <w:p w:rsidR="00281E18" w:rsidRPr="00281E18" w:rsidRDefault="002375B5" w:rsidP="00281E18">
            <w:r>
              <w:rPr>
                <w:noProof/>
              </w:rPr>
              <w:drawing>
                <wp:inline distT="0" distB="0" distL="0" distR="0">
                  <wp:extent cx="3095625" cy="4371975"/>
                  <wp:effectExtent l="19050" t="0" r="9525"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95625" cy="4371975"/>
                          </a:xfrm>
                          <a:prstGeom prst="rect">
                            <a:avLst/>
                          </a:prstGeom>
                          <a:noFill/>
                          <a:ln w="9525">
                            <a:noFill/>
                            <a:miter lim="800000"/>
                            <a:headEnd/>
                            <a:tailEnd/>
                          </a:ln>
                        </pic:spPr>
                      </pic:pic>
                    </a:graphicData>
                  </a:graphic>
                </wp:inline>
              </w:drawing>
            </w:r>
          </w:p>
          <w:p w:rsidR="00281E18" w:rsidRDefault="00281E18" w:rsidP="00281E18"/>
          <w:p w:rsidR="008674EA" w:rsidRDefault="00281E18" w:rsidP="00281E18">
            <w:pPr>
              <w:tabs>
                <w:tab w:val="left" w:pos="3270"/>
              </w:tabs>
            </w:pPr>
            <w:r>
              <w:tab/>
            </w:r>
          </w:p>
          <w:p w:rsidR="00EF6932" w:rsidRDefault="00EF6932" w:rsidP="00281E18">
            <w:pPr>
              <w:tabs>
                <w:tab w:val="left" w:pos="3270"/>
              </w:tabs>
            </w:pPr>
          </w:p>
          <w:p w:rsidR="00EF6932" w:rsidRDefault="00EF6932" w:rsidP="00281E18">
            <w:pPr>
              <w:tabs>
                <w:tab w:val="left" w:pos="3270"/>
              </w:tabs>
            </w:pPr>
          </w:p>
          <w:p w:rsidR="00EF6932" w:rsidRDefault="00EF6932" w:rsidP="00281E18">
            <w:pPr>
              <w:tabs>
                <w:tab w:val="left" w:pos="3270"/>
              </w:tabs>
            </w:pPr>
          </w:p>
          <w:p w:rsidR="00EF6932" w:rsidRDefault="00EF6932" w:rsidP="00281E18">
            <w:pPr>
              <w:tabs>
                <w:tab w:val="left" w:pos="3270"/>
              </w:tabs>
            </w:pPr>
          </w:p>
          <w:p w:rsidR="00EF6932" w:rsidRDefault="00EF6932" w:rsidP="00281E18">
            <w:pPr>
              <w:tabs>
                <w:tab w:val="left" w:pos="3270"/>
              </w:tabs>
            </w:pPr>
          </w:p>
          <w:p w:rsidR="00EF6932" w:rsidRDefault="00EF6932" w:rsidP="00281E18">
            <w:pPr>
              <w:tabs>
                <w:tab w:val="left" w:pos="3270"/>
              </w:tabs>
            </w:pPr>
          </w:p>
          <w:p w:rsidR="008A73AD" w:rsidRDefault="008A73AD" w:rsidP="00281E18">
            <w:pPr>
              <w:tabs>
                <w:tab w:val="left" w:pos="3270"/>
              </w:tabs>
            </w:pPr>
            <w:r>
              <w:rPr>
                <w:noProof/>
              </w:rPr>
              <w:drawing>
                <wp:inline distT="0" distB="0" distL="0" distR="0">
                  <wp:extent cx="3048000" cy="437197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4371975"/>
                          </a:xfrm>
                          <a:prstGeom prst="rect">
                            <a:avLst/>
                          </a:prstGeom>
                          <a:noFill/>
                          <a:ln>
                            <a:noFill/>
                          </a:ln>
                        </pic:spPr>
                      </pic:pic>
                    </a:graphicData>
                  </a:graphic>
                </wp:inline>
              </w:drawing>
            </w:r>
          </w:p>
          <w:p w:rsidR="008A73AD" w:rsidRPr="008A73AD" w:rsidRDefault="008A73AD" w:rsidP="008A73AD"/>
          <w:p w:rsidR="008A73AD" w:rsidRPr="008A73AD" w:rsidRDefault="008A73AD" w:rsidP="008A73AD"/>
          <w:p w:rsidR="008A73AD" w:rsidRPr="008A73AD" w:rsidRDefault="008A73AD" w:rsidP="008A73AD"/>
          <w:p w:rsidR="008A73AD" w:rsidRPr="008A73AD" w:rsidRDefault="008A73AD" w:rsidP="008A73AD"/>
          <w:p w:rsidR="008A73AD" w:rsidRPr="008A73AD" w:rsidRDefault="008A73AD" w:rsidP="008A73AD"/>
          <w:p w:rsidR="008A73AD" w:rsidRDefault="008A73AD" w:rsidP="008A73AD"/>
          <w:p w:rsidR="00EF6932" w:rsidRPr="008A73AD" w:rsidRDefault="00EF6932" w:rsidP="008A73AD">
            <w:pPr>
              <w:jc w:val="center"/>
            </w:pPr>
          </w:p>
        </w:tc>
      </w:tr>
      <w:tr w:rsidR="008674EA" w:rsidTr="001C1533">
        <w:tc>
          <w:tcPr>
            <w:tcW w:w="534" w:type="dxa"/>
          </w:tcPr>
          <w:p w:rsidR="008674EA" w:rsidRDefault="005F5FC4">
            <w:r>
              <w:t>5</w:t>
            </w:r>
            <w:r w:rsidR="008674EA">
              <w:t>.</w:t>
            </w:r>
          </w:p>
        </w:tc>
        <w:tc>
          <w:tcPr>
            <w:tcW w:w="2268" w:type="dxa"/>
          </w:tcPr>
          <w:p w:rsidR="008674EA" w:rsidRDefault="008674EA">
            <w:r>
              <w:t xml:space="preserve">Groote Markt 1  </w:t>
            </w:r>
          </w:p>
        </w:tc>
        <w:tc>
          <w:tcPr>
            <w:tcW w:w="1417" w:type="dxa"/>
          </w:tcPr>
          <w:p w:rsidR="008674EA" w:rsidRDefault="008674EA">
            <w:r>
              <w:rPr>
                <w:rFonts w:ascii="Verdana" w:hAnsi="Verdana"/>
                <w:color w:val="000000"/>
                <w:sz w:val="18"/>
                <w:szCs w:val="18"/>
              </w:rPr>
              <w:t>ODZ00B546</w:t>
            </w:r>
          </w:p>
        </w:tc>
        <w:tc>
          <w:tcPr>
            <w:tcW w:w="1559" w:type="dxa"/>
          </w:tcPr>
          <w:p w:rsidR="008674EA" w:rsidRDefault="008674EA">
            <w:r>
              <w:t>17 mei 1984</w:t>
            </w:r>
          </w:p>
        </w:tc>
        <w:tc>
          <w:tcPr>
            <w:tcW w:w="3969" w:type="dxa"/>
          </w:tcPr>
          <w:p w:rsidR="008674EA" w:rsidRDefault="008674EA">
            <w:r>
              <w:t>Fors pand van tweelagen met kap. Gevel met hoofddriedeling, rijk gedetailleerd. Ingangspartij geaccentueerd door balkon en dakopbouw. Beide zijn versierd met siersmeed- en gietwerk.</w:t>
            </w:r>
          </w:p>
          <w:p w:rsidR="008674EA" w:rsidRDefault="008674EA" w:rsidP="009D2559">
            <w:r>
              <w:t>In 1977 in nogal harde accentuering g</w:t>
            </w:r>
            <w:r>
              <w:t>e</w:t>
            </w:r>
            <w:r>
              <w:t>schilderd en in 2005 weer verwijderd.</w:t>
            </w:r>
          </w:p>
          <w:p w:rsidR="008674EA" w:rsidRDefault="008674EA" w:rsidP="009D2559">
            <w:r>
              <w:t>Herenhuis van de familie Kock op de plaats van een huis, dat in het begin van deze eeuw werd afgebroken en op d</w:t>
            </w:r>
            <w:r>
              <w:t>e</w:t>
            </w:r>
            <w:r>
              <w:t>zelfde plats weer herbouwd. Na gebruik als NMB-bank thans horecabedrijf.</w:t>
            </w:r>
          </w:p>
          <w:p w:rsidR="008674EA" w:rsidRDefault="008674EA" w:rsidP="009D2559"/>
          <w:p w:rsidR="008674EA" w:rsidRPr="009D2559" w:rsidRDefault="008674EA" w:rsidP="009D2559">
            <w:pPr>
              <w:rPr>
                <w:i/>
              </w:rPr>
            </w:pPr>
            <w:r>
              <w:rPr>
                <w:i/>
              </w:rPr>
              <w:t>“</w:t>
            </w:r>
            <w:r w:rsidRPr="009D2559">
              <w:rPr>
                <w:i/>
              </w:rPr>
              <w:t>De gemeentelijke monumentencommi</w:t>
            </w:r>
            <w:r w:rsidRPr="009D2559">
              <w:rPr>
                <w:i/>
              </w:rPr>
              <w:t>s</w:t>
            </w:r>
            <w:r w:rsidRPr="009D2559">
              <w:rPr>
                <w:i/>
              </w:rPr>
              <w:t>sie is op grond van de plaats in de oo</w:t>
            </w:r>
            <w:r w:rsidRPr="009D2559">
              <w:rPr>
                <w:i/>
              </w:rPr>
              <w:t>r</w:t>
            </w:r>
            <w:r w:rsidRPr="009D2559">
              <w:rPr>
                <w:i/>
              </w:rPr>
              <w:t>spronkelijke straatwand, de gevelbeëind</w:t>
            </w:r>
            <w:r w:rsidRPr="009D2559">
              <w:rPr>
                <w:i/>
              </w:rPr>
              <w:t>i</w:t>
            </w:r>
            <w:r w:rsidRPr="009D2559">
              <w:rPr>
                <w:i/>
              </w:rPr>
              <w:t>ging, de hoogte en de gevelindeling, al</w:t>
            </w:r>
            <w:r w:rsidRPr="009D2559">
              <w:rPr>
                <w:i/>
              </w:rPr>
              <w:t>s</w:t>
            </w:r>
            <w:r w:rsidRPr="009D2559">
              <w:rPr>
                <w:i/>
              </w:rPr>
              <w:t>mede op grond van de overige genoemde kwaliteiten van oordeel, dat dit pand als zijnde beeldbepalend moet worden opg</w:t>
            </w:r>
            <w:r w:rsidRPr="009D2559">
              <w:rPr>
                <w:i/>
              </w:rPr>
              <w:t>e</w:t>
            </w:r>
            <w:r w:rsidRPr="009D2559">
              <w:rPr>
                <w:i/>
              </w:rPr>
              <w:t>nomen in de lijst van te beschermen pa</w:t>
            </w:r>
            <w:r w:rsidRPr="009D2559">
              <w:rPr>
                <w:i/>
              </w:rPr>
              <w:t>n</w:t>
            </w:r>
            <w:r w:rsidRPr="009D2559">
              <w:rPr>
                <w:i/>
              </w:rPr>
              <w:t>den.</w:t>
            </w:r>
            <w:r>
              <w:rPr>
                <w:i/>
              </w:rPr>
              <w:t>”</w:t>
            </w:r>
          </w:p>
        </w:tc>
        <w:tc>
          <w:tcPr>
            <w:tcW w:w="5103" w:type="dxa"/>
          </w:tcPr>
          <w:p w:rsidR="008674EA" w:rsidRDefault="00E4454C">
            <w:r>
              <w:rPr>
                <w:noProof/>
              </w:rPr>
              <w:drawing>
                <wp:inline distT="0" distB="0" distL="0" distR="0">
                  <wp:extent cx="3088936" cy="2047875"/>
                  <wp:effectExtent l="19050" t="0" r="0" b="0"/>
                  <wp:docPr id="24" name="Afbeelding 20" descr="Y:\WORDDOC\MONUMENTEN\Lijsten\monumentenfotos\nieuwefotosjuni2010\12_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WORDDOC\MONUMENTEN\Lijsten\monumentenfotos\nieuwefotosjuni2010\12_DSC_0463.jpg"/>
                          <pic:cNvPicPr>
                            <a:picLocks noChangeAspect="1" noChangeArrowheads="1"/>
                          </pic:cNvPicPr>
                        </pic:nvPicPr>
                        <pic:blipFill>
                          <a:blip r:embed="rId15" cstate="print"/>
                          <a:srcRect/>
                          <a:stretch>
                            <a:fillRect/>
                          </a:stretch>
                        </pic:blipFill>
                        <pic:spPr bwMode="auto">
                          <a:xfrm>
                            <a:off x="0" y="0"/>
                            <a:ext cx="3092032" cy="2049928"/>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
              <w:t>6</w:t>
            </w:r>
            <w:r w:rsidR="008674EA">
              <w:t>.</w:t>
            </w:r>
          </w:p>
        </w:tc>
        <w:tc>
          <w:tcPr>
            <w:tcW w:w="2268" w:type="dxa"/>
          </w:tcPr>
          <w:p w:rsidR="008674EA" w:rsidRDefault="008674EA">
            <w:r>
              <w:t xml:space="preserve">Groote Markt 4  </w:t>
            </w:r>
          </w:p>
        </w:tc>
        <w:tc>
          <w:tcPr>
            <w:tcW w:w="1417" w:type="dxa"/>
          </w:tcPr>
          <w:p w:rsidR="008674EA" w:rsidRDefault="008674EA">
            <w:r>
              <w:rPr>
                <w:rFonts w:ascii="Verdana" w:hAnsi="Verdana"/>
                <w:color w:val="000000"/>
                <w:sz w:val="18"/>
                <w:szCs w:val="18"/>
              </w:rPr>
              <w:t>ODZ00B408</w:t>
            </w:r>
          </w:p>
        </w:tc>
        <w:tc>
          <w:tcPr>
            <w:tcW w:w="1559" w:type="dxa"/>
          </w:tcPr>
          <w:p w:rsidR="008674EA" w:rsidRDefault="008674EA">
            <w:r>
              <w:t>17 mei 1984</w:t>
            </w:r>
          </w:p>
        </w:tc>
        <w:tc>
          <w:tcPr>
            <w:tcW w:w="3969" w:type="dxa"/>
          </w:tcPr>
          <w:p w:rsidR="008674EA" w:rsidRDefault="008674EA">
            <w:r>
              <w:t>Pand van tweelagen met kap. Voorgevel uitgevoerd in metselwerk; op de begane grond gedeeltelijk in geglazuurde steen. De ontmoeting van de voorgevel met de zijgevels is uitgevoerd in zandsteenblo</w:t>
            </w:r>
            <w:r>
              <w:t>k</w:t>
            </w:r>
            <w:r>
              <w:t>ken.</w:t>
            </w:r>
          </w:p>
          <w:p w:rsidR="008674EA" w:rsidRDefault="008674EA">
            <w:r>
              <w:t>De architectuur van de begane grond heeft verwantschap met de Jugendstil, de beide glaspuien zijn van een opvallende vorm.</w:t>
            </w:r>
          </w:p>
          <w:p w:rsidR="008674EA" w:rsidRDefault="008674EA"/>
          <w:p w:rsidR="008674EA" w:rsidRDefault="008674EA">
            <w:r>
              <w:t xml:space="preserve">Tot 1919 was op dit perceel gevestigd de kuiper Leendert ten Bokum. In 1920 is in opdracht van </w:t>
            </w:r>
          </w:p>
          <w:p w:rsidR="008674EA" w:rsidRDefault="008674EA">
            <w:r>
              <w:t>W. ten Bokum het door architect K.L. Croonen ontworpen huidige pand g</w:t>
            </w:r>
            <w:r>
              <w:t>e</w:t>
            </w:r>
            <w:r>
              <w:t>bouwd.</w:t>
            </w:r>
          </w:p>
          <w:p w:rsidR="008674EA" w:rsidRDefault="008674EA" w:rsidP="004E2F41">
            <w:r>
              <w:t>Achtereenvolgens zijn in het pand geve</w:t>
            </w:r>
            <w:r>
              <w:t>s</w:t>
            </w:r>
            <w:r>
              <w:t>tigd geweest de slagerijen van Lamers, Siemerink en Dingeldein. Na een ingri</w:t>
            </w:r>
            <w:r>
              <w:t>j</w:t>
            </w:r>
            <w:r>
              <w:t>pende interne verbouwing in 1983 is het pand in gebruik als horecabedrijf en m</w:t>
            </w:r>
            <w:r>
              <w:t>u</w:t>
            </w:r>
            <w:r>
              <w:t>ziekschool. Tegenwoordig horecabedrijf.</w:t>
            </w:r>
          </w:p>
          <w:p w:rsidR="008674EA" w:rsidRDefault="008674EA" w:rsidP="004E2F41"/>
          <w:p w:rsidR="008674EA" w:rsidRDefault="008674EA" w:rsidP="004E2F41">
            <w:r>
              <w:rPr>
                <w:i/>
              </w:rPr>
              <w:t>“</w:t>
            </w:r>
            <w:r w:rsidRPr="009D2559">
              <w:rPr>
                <w:i/>
              </w:rPr>
              <w:t>De gemeentelijke monumentencommi</w:t>
            </w:r>
            <w:r w:rsidRPr="009D2559">
              <w:rPr>
                <w:i/>
              </w:rPr>
              <w:t>s</w:t>
            </w:r>
            <w:r w:rsidRPr="009D2559">
              <w:rPr>
                <w:i/>
              </w:rPr>
              <w:t>sie is op grond van de plaats in de oo</w:t>
            </w:r>
            <w:r w:rsidRPr="009D2559">
              <w:rPr>
                <w:i/>
              </w:rPr>
              <w:t>r</w:t>
            </w:r>
            <w:r w:rsidRPr="009D2559">
              <w:rPr>
                <w:i/>
              </w:rPr>
              <w:t>spronkelijke straatwand, de gevelbeëind</w:t>
            </w:r>
            <w:r w:rsidRPr="009D2559">
              <w:rPr>
                <w:i/>
              </w:rPr>
              <w:t>i</w:t>
            </w:r>
            <w:r w:rsidRPr="009D2559">
              <w:rPr>
                <w:i/>
              </w:rPr>
              <w:t>ging, de hoogte en de gevelindeling, al</w:t>
            </w:r>
            <w:r w:rsidRPr="009D2559">
              <w:rPr>
                <w:i/>
              </w:rPr>
              <w:t>s</w:t>
            </w:r>
            <w:r w:rsidRPr="009D2559">
              <w:rPr>
                <w:i/>
              </w:rPr>
              <w:t>mede op grond van de overige genoemde kwaliteiten van oordeel, dat dit pand als zijnde beeldbepalend moet worden opg</w:t>
            </w:r>
            <w:r w:rsidRPr="009D2559">
              <w:rPr>
                <w:i/>
              </w:rPr>
              <w:t>e</w:t>
            </w:r>
            <w:r w:rsidRPr="009D2559">
              <w:rPr>
                <w:i/>
              </w:rPr>
              <w:t>nomen in de lijst van te beschermen pa</w:t>
            </w:r>
            <w:r w:rsidRPr="009D2559">
              <w:rPr>
                <w:i/>
              </w:rPr>
              <w:t>n</w:t>
            </w:r>
            <w:r w:rsidRPr="009D2559">
              <w:rPr>
                <w:i/>
              </w:rPr>
              <w:t>den.</w:t>
            </w:r>
            <w:r>
              <w:rPr>
                <w:i/>
              </w:rPr>
              <w:t>”</w:t>
            </w:r>
          </w:p>
        </w:tc>
        <w:tc>
          <w:tcPr>
            <w:tcW w:w="5103" w:type="dxa"/>
          </w:tcPr>
          <w:p w:rsidR="008674EA" w:rsidRDefault="00327B30">
            <w:r>
              <w:rPr>
                <w:noProof/>
              </w:rPr>
              <w:drawing>
                <wp:inline distT="0" distB="0" distL="0" distR="0">
                  <wp:extent cx="3133725" cy="2350294"/>
                  <wp:effectExtent l="19050" t="0" r="9525" b="0"/>
                  <wp:docPr id="13" name="Afbeelding 9" descr="Y:\WORDDOC\MONUMENTEN\Lijsten\monumentenfotos\floppy9\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WORDDOC\MONUMENTEN\Lijsten\monumentenfotos\floppy9\MVC-002F.JPG"/>
                          <pic:cNvPicPr>
                            <a:picLocks noChangeAspect="1" noChangeArrowheads="1"/>
                          </pic:cNvPicPr>
                        </pic:nvPicPr>
                        <pic:blipFill>
                          <a:blip r:embed="rId16" cstate="print"/>
                          <a:srcRect/>
                          <a:stretch>
                            <a:fillRect/>
                          </a:stretch>
                        </pic:blipFill>
                        <pic:spPr bwMode="auto">
                          <a:xfrm>
                            <a:off x="0" y="0"/>
                            <a:ext cx="3139352" cy="2354514"/>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
              <w:t>7</w:t>
            </w:r>
            <w:r w:rsidR="008674EA">
              <w:t>.</w:t>
            </w:r>
          </w:p>
        </w:tc>
        <w:tc>
          <w:tcPr>
            <w:tcW w:w="2268" w:type="dxa"/>
          </w:tcPr>
          <w:p w:rsidR="008674EA" w:rsidRDefault="008674EA">
            <w:r>
              <w:t xml:space="preserve">Groote Markt 17  </w:t>
            </w:r>
          </w:p>
        </w:tc>
        <w:tc>
          <w:tcPr>
            <w:tcW w:w="1417" w:type="dxa"/>
          </w:tcPr>
          <w:p w:rsidR="008674EA" w:rsidRDefault="008674EA">
            <w:r>
              <w:rPr>
                <w:rFonts w:ascii="Verdana" w:hAnsi="Verdana"/>
                <w:color w:val="000000"/>
                <w:sz w:val="18"/>
                <w:szCs w:val="18"/>
              </w:rPr>
              <w:t>ODZ00B294</w:t>
            </w:r>
          </w:p>
        </w:tc>
        <w:tc>
          <w:tcPr>
            <w:tcW w:w="1559" w:type="dxa"/>
          </w:tcPr>
          <w:p w:rsidR="008674EA" w:rsidRDefault="008674EA">
            <w:r>
              <w:t>17 mei 1984</w:t>
            </w:r>
          </w:p>
        </w:tc>
        <w:tc>
          <w:tcPr>
            <w:tcW w:w="3969" w:type="dxa"/>
          </w:tcPr>
          <w:p w:rsidR="008674EA" w:rsidRDefault="008674EA">
            <w:r>
              <w:t>Pand van tweelagen met een plat dak, gebouw eind vorige eeuw (19</w:t>
            </w:r>
            <w:r w:rsidRPr="00BB4448">
              <w:rPr>
                <w:vertAlign w:val="superscript"/>
              </w:rPr>
              <w:t>e</w:t>
            </w:r>
            <w:r>
              <w:t>). in zijn oorspronkelijke vorm was het pand opg</w:t>
            </w:r>
            <w:r>
              <w:t>e</w:t>
            </w:r>
            <w:r>
              <w:t>trokken in metselwerk met hoeken van zandsteenblokken en voorzien van een kap. In de periode tussen 914 en 1917 is de begane grond aan de marktzijde g</w:t>
            </w:r>
            <w:r>
              <w:t>e</w:t>
            </w:r>
            <w:r>
              <w:t xml:space="preserve">deeltelijk voorzien van een winkelpui. </w:t>
            </w:r>
          </w:p>
          <w:p w:rsidR="008674EA" w:rsidRDefault="008674EA">
            <w:r>
              <w:t>Na 1930 is de kap verwijderd en is het metselwerk voorzien van pleisterwerk.</w:t>
            </w:r>
          </w:p>
          <w:p w:rsidR="008674EA" w:rsidRDefault="008674EA">
            <w:r>
              <w:t>Met name deze laatste wijzigingen verst</w:t>
            </w:r>
            <w:r>
              <w:t>o</w:t>
            </w:r>
            <w:r>
              <w:t>ren de opzet en detaillering van het pand.</w:t>
            </w:r>
          </w:p>
          <w:p w:rsidR="008674EA" w:rsidRDefault="008674EA">
            <w:r>
              <w:t>De gemeentelijke monumentencommissie is van mening dat de oorspronkelijke da</w:t>
            </w:r>
            <w:r>
              <w:t>k</w:t>
            </w:r>
            <w:r>
              <w:t>vorm hersteld zou moeten worden.</w:t>
            </w:r>
          </w:p>
          <w:p w:rsidR="008674EA" w:rsidRDefault="008674EA"/>
          <w:p w:rsidR="008674EA" w:rsidRPr="00BB4448" w:rsidRDefault="008674EA" w:rsidP="00BB4448">
            <w:pPr>
              <w:rPr>
                <w:i/>
              </w:rPr>
            </w:pPr>
            <w:r>
              <w:rPr>
                <w:i/>
              </w:rPr>
              <w:t>“</w:t>
            </w:r>
            <w:r w:rsidRPr="00BB4448">
              <w:rPr>
                <w:i/>
              </w:rPr>
              <w:t>De gemeentelijke monumentencommi</w:t>
            </w:r>
            <w:r w:rsidRPr="00BB4448">
              <w:rPr>
                <w:i/>
              </w:rPr>
              <w:t>s</w:t>
            </w:r>
            <w:r w:rsidRPr="00BB4448">
              <w:rPr>
                <w:i/>
              </w:rPr>
              <w:t>sie is op grond van de plaats in de oo</w:t>
            </w:r>
            <w:r w:rsidRPr="00BB4448">
              <w:rPr>
                <w:i/>
              </w:rPr>
              <w:t>r</w:t>
            </w:r>
            <w:r w:rsidRPr="00BB4448">
              <w:rPr>
                <w:i/>
              </w:rPr>
              <w:t>spronkelijke straatwand, de gevelbeëind</w:t>
            </w:r>
            <w:r w:rsidRPr="00BB4448">
              <w:rPr>
                <w:i/>
              </w:rPr>
              <w:t>i</w:t>
            </w:r>
            <w:r w:rsidRPr="00BB4448">
              <w:rPr>
                <w:i/>
              </w:rPr>
              <w:t>ging, de hoogte en de gevelindeling, al</w:t>
            </w:r>
            <w:r w:rsidRPr="00BB4448">
              <w:rPr>
                <w:i/>
              </w:rPr>
              <w:t>s</w:t>
            </w:r>
            <w:r w:rsidRPr="00BB4448">
              <w:rPr>
                <w:i/>
              </w:rPr>
              <w:t>mede op</w:t>
            </w:r>
            <w:r>
              <w:rPr>
                <w:i/>
              </w:rPr>
              <w:t xml:space="preserve"> </w:t>
            </w:r>
            <w:r w:rsidRPr="00BB4448">
              <w:rPr>
                <w:i/>
              </w:rPr>
              <w:t>grond van de overige genoemde kwaliteiten van oordeel, dat dit pand als zijnde beeldbepalend moet worden opg</w:t>
            </w:r>
            <w:r w:rsidRPr="00BB4448">
              <w:rPr>
                <w:i/>
              </w:rPr>
              <w:t>e</w:t>
            </w:r>
            <w:r w:rsidRPr="00BB4448">
              <w:rPr>
                <w:i/>
              </w:rPr>
              <w:t>nomen in de lijst van te beschermen pa</w:t>
            </w:r>
            <w:r w:rsidRPr="00BB4448">
              <w:rPr>
                <w:i/>
              </w:rPr>
              <w:t>n</w:t>
            </w:r>
            <w:r w:rsidRPr="00BB4448">
              <w:rPr>
                <w:i/>
              </w:rPr>
              <w:t>den.</w:t>
            </w:r>
            <w:r>
              <w:rPr>
                <w:i/>
              </w:rPr>
              <w:t>”</w:t>
            </w:r>
          </w:p>
        </w:tc>
        <w:tc>
          <w:tcPr>
            <w:tcW w:w="5103" w:type="dxa"/>
          </w:tcPr>
          <w:p w:rsidR="008674EA" w:rsidRDefault="00E4454C">
            <w:r>
              <w:rPr>
                <w:noProof/>
              </w:rPr>
              <w:drawing>
                <wp:inline distT="0" distB="0" distL="0" distR="0">
                  <wp:extent cx="3086100" cy="2310812"/>
                  <wp:effectExtent l="19050" t="0" r="0" b="0"/>
                  <wp:docPr id="25" name="Afbeelding 21" descr="Y:\WORDDOC\MONUMENTEN\Lijsten\monumentenfotos\floppy8\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WORDDOC\MONUMENTEN\Lijsten\monumentenfotos\floppy8\MVC-002F.JPG"/>
                          <pic:cNvPicPr>
                            <a:picLocks noChangeAspect="1" noChangeArrowheads="1"/>
                          </pic:cNvPicPr>
                        </pic:nvPicPr>
                        <pic:blipFill>
                          <a:blip r:embed="rId17" cstate="print"/>
                          <a:srcRect/>
                          <a:stretch>
                            <a:fillRect/>
                          </a:stretch>
                        </pic:blipFill>
                        <pic:spPr bwMode="auto">
                          <a:xfrm>
                            <a:off x="0" y="0"/>
                            <a:ext cx="3087723" cy="2312027"/>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sidP="00E8225E">
            <w:r>
              <w:t>8</w:t>
            </w:r>
            <w:r w:rsidR="008674EA">
              <w:t>.</w:t>
            </w:r>
          </w:p>
        </w:tc>
        <w:tc>
          <w:tcPr>
            <w:tcW w:w="2268" w:type="dxa"/>
          </w:tcPr>
          <w:p w:rsidR="008674EA" w:rsidRDefault="008674EA">
            <w:r>
              <w:t xml:space="preserve">Groote Markt 23  </w:t>
            </w:r>
          </w:p>
        </w:tc>
        <w:tc>
          <w:tcPr>
            <w:tcW w:w="1417" w:type="dxa"/>
          </w:tcPr>
          <w:p w:rsidR="008674EA" w:rsidRDefault="008674EA">
            <w:r>
              <w:rPr>
                <w:rFonts w:ascii="Verdana" w:hAnsi="Verdana"/>
                <w:color w:val="000000"/>
                <w:sz w:val="18"/>
                <w:szCs w:val="18"/>
              </w:rPr>
              <w:t>ODZ00B297</w:t>
            </w:r>
          </w:p>
        </w:tc>
        <w:tc>
          <w:tcPr>
            <w:tcW w:w="1559" w:type="dxa"/>
          </w:tcPr>
          <w:p w:rsidR="008674EA" w:rsidRDefault="008674EA">
            <w:r>
              <w:t>17 mei 1984</w:t>
            </w:r>
          </w:p>
        </w:tc>
        <w:tc>
          <w:tcPr>
            <w:tcW w:w="3969" w:type="dxa"/>
          </w:tcPr>
          <w:p w:rsidR="008674EA" w:rsidRDefault="008674EA">
            <w:r>
              <w:t>Pand van twee lagen met kap uit 1919, in destijds genaamde “Zwitserse stijl”.</w:t>
            </w:r>
          </w:p>
          <w:p w:rsidR="008674EA" w:rsidRDefault="008674EA">
            <w:r>
              <w:t>Plastisch bouwwerk door kapvorm, ba</w:t>
            </w:r>
            <w:r>
              <w:t>l</w:t>
            </w:r>
            <w:r>
              <w:t>kons en erkers.</w:t>
            </w:r>
          </w:p>
          <w:p w:rsidR="008674EA" w:rsidRDefault="008674EA">
            <w:r>
              <w:t>Fraaie hoekoplossingen door diagonaal ingangsportaal, waarboven een bekroo</w:t>
            </w:r>
            <w:r>
              <w:t>n</w:t>
            </w:r>
            <w:r>
              <w:t>de erker, voorzien van siersmeedwerk.</w:t>
            </w:r>
          </w:p>
          <w:p w:rsidR="008674EA" w:rsidRDefault="008674EA"/>
          <w:p w:rsidR="008674EA" w:rsidRDefault="008674EA">
            <w:r>
              <w:t>In de 18</w:t>
            </w:r>
            <w:r w:rsidRPr="004E2F41">
              <w:rPr>
                <w:vertAlign w:val="superscript"/>
              </w:rPr>
              <w:t>e</w:t>
            </w:r>
            <w:r>
              <w:t xml:space="preserve"> eeuw stond hier het Steenhuis (Stinhuss) zo genoemd in de tijd dat het bouwen van eens tenen huis nog iets bijzonders was. Het Steenhuis, ook wel wijnhuis of  Mannenhuijs genoemd, was een stadsherberg of herenlogement.</w:t>
            </w:r>
          </w:p>
          <w:p w:rsidR="008674EA" w:rsidRDefault="008674EA">
            <w:r>
              <w:t>Er werden bruiloften gehouden. De “bu</w:t>
            </w:r>
            <w:r>
              <w:t>r</w:t>
            </w:r>
            <w:r>
              <w:t>gemeesteren” hielden er meermalen b</w:t>
            </w:r>
            <w:r>
              <w:t>e</w:t>
            </w:r>
            <w:r>
              <w:t>sprekingen met voorname gasten van de stad.</w:t>
            </w:r>
          </w:p>
          <w:p w:rsidR="008674EA" w:rsidRDefault="008674EA">
            <w:r>
              <w:t>Zo omstreeks de eeuwwisseling was hie</w:t>
            </w:r>
            <w:r>
              <w:t>r</w:t>
            </w:r>
            <w:r>
              <w:t>in gevestigd het logement van Van der Gouw. Omstreeks 1920 werd het huis afgebroken.</w:t>
            </w:r>
          </w:p>
          <w:p w:rsidR="008674EA" w:rsidRDefault="008674EA" w:rsidP="004E2F41">
            <w:r>
              <w:t>Bakkerij Davina zat erin; later reisbureau Kempers en Welling; vervolgens horec</w:t>
            </w:r>
            <w:r>
              <w:t>a</w:t>
            </w:r>
            <w:r>
              <w:t>ondernemingen.</w:t>
            </w:r>
          </w:p>
          <w:p w:rsidR="008674EA" w:rsidRDefault="008674EA" w:rsidP="004E2F41"/>
          <w:p w:rsidR="008674EA" w:rsidRPr="004E2F41" w:rsidRDefault="008674EA" w:rsidP="004E2F41">
            <w:pPr>
              <w:rPr>
                <w:i/>
              </w:rPr>
            </w:pPr>
            <w:r>
              <w:rPr>
                <w:i/>
              </w:rPr>
              <w:t>“</w:t>
            </w:r>
            <w:r w:rsidRPr="004E2F41">
              <w:rPr>
                <w:i/>
              </w:rPr>
              <w:t>De gemeentelijke monumentencommi</w:t>
            </w:r>
            <w:r w:rsidRPr="004E2F41">
              <w:rPr>
                <w:i/>
              </w:rPr>
              <w:t>s</w:t>
            </w:r>
            <w:r w:rsidRPr="004E2F41">
              <w:rPr>
                <w:i/>
              </w:rPr>
              <w:t>sie is op grond van de plaats in de oo</w:t>
            </w:r>
            <w:r w:rsidRPr="004E2F41">
              <w:rPr>
                <w:i/>
              </w:rPr>
              <w:t>r</w:t>
            </w:r>
            <w:r w:rsidRPr="004E2F41">
              <w:rPr>
                <w:i/>
              </w:rPr>
              <w:t>spronkelijke straatwand, de gevelbeëind</w:t>
            </w:r>
            <w:r w:rsidRPr="004E2F41">
              <w:rPr>
                <w:i/>
              </w:rPr>
              <w:t>i</w:t>
            </w:r>
            <w:r w:rsidRPr="004E2F41">
              <w:rPr>
                <w:i/>
              </w:rPr>
              <w:t>ging, de hoogte en de gevelindeling, al</w:t>
            </w:r>
            <w:r w:rsidRPr="004E2F41">
              <w:rPr>
                <w:i/>
              </w:rPr>
              <w:t>s</w:t>
            </w:r>
            <w:r w:rsidRPr="004E2F41">
              <w:rPr>
                <w:i/>
              </w:rPr>
              <w:t>mede op grond van de overige genoemde kwaliteiten van oordeel, dat dit pand als zijnde beeldbepalend moet worden opg</w:t>
            </w:r>
            <w:r w:rsidRPr="004E2F41">
              <w:rPr>
                <w:i/>
              </w:rPr>
              <w:t>e</w:t>
            </w:r>
            <w:r w:rsidRPr="004E2F41">
              <w:rPr>
                <w:i/>
              </w:rPr>
              <w:t>nomen in de lijst van te beschermen pa</w:t>
            </w:r>
            <w:r w:rsidRPr="004E2F41">
              <w:rPr>
                <w:i/>
              </w:rPr>
              <w:t>n</w:t>
            </w:r>
            <w:r w:rsidRPr="004E2F41">
              <w:rPr>
                <w:i/>
              </w:rPr>
              <w:t>den.</w:t>
            </w:r>
            <w:r>
              <w:rPr>
                <w:i/>
              </w:rPr>
              <w:t>”</w:t>
            </w:r>
          </w:p>
        </w:tc>
        <w:tc>
          <w:tcPr>
            <w:tcW w:w="5103" w:type="dxa"/>
          </w:tcPr>
          <w:p w:rsidR="008674EA" w:rsidRDefault="00327B30">
            <w:r>
              <w:rPr>
                <w:noProof/>
              </w:rPr>
              <w:drawing>
                <wp:inline distT="0" distB="0" distL="0" distR="0">
                  <wp:extent cx="3114675" cy="2332208"/>
                  <wp:effectExtent l="19050" t="0" r="9525" b="0"/>
                  <wp:docPr id="14" name="Afbeelding 10" descr="Y:\WORDDOC\MONUMENTEN\Lijsten\monumentenfotos\floppy9\MVC-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WORDDOC\MONUMENTEN\Lijsten\monumentenfotos\floppy9\MVC-003F.JPG"/>
                          <pic:cNvPicPr>
                            <a:picLocks noChangeAspect="1" noChangeArrowheads="1"/>
                          </pic:cNvPicPr>
                        </pic:nvPicPr>
                        <pic:blipFill>
                          <a:blip r:embed="rId18" cstate="print"/>
                          <a:srcRect/>
                          <a:stretch>
                            <a:fillRect/>
                          </a:stretch>
                        </pic:blipFill>
                        <pic:spPr bwMode="auto">
                          <a:xfrm>
                            <a:off x="0" y="0"/>
                            <a:ext cx="3114675" cy="2332208"/>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sidP="00E8225E">
            <w:r>
              <w:t>9</w:t>
            </w:r>
            <w:r w:rsidR="008674EA">
              <w:t>.</w:t>
            </w:r>
          </w:p>
        </w:tc>
        <w:tc>
          <w:tcPr>
            <w:tcW w:w="2268" w:type="dxa"/>
          </w:tcPr>
          <w:p w:rsidR="008674EA" w:rsidRDefault="008674EA">
            <w:r>
              <w:t xml:space="preserve">Grootestraat 13  </w:t>
            </w:r>
          </w:p>
        </w:tc>
        <w:tc>
          <w:tcPr>
            <w:tcW w:w="1417" w:type="dxa"/>
          </w:tcPr>
          <w:p w:rsidR="008674EA" w:rsidRDefault="008674EA">
            <w:r>
              <w:rPr>
                <w:rFonts w:ascii="Verdana" w:hAnsi="Verdana"/>
                <w:color w:val="000000"/>
                <w:sz w:val="18"/>
                <w:szCs w:val="18"/>
              </w:rPr>
              <w:t>ODZ00B542</w:t>
            </w:r>
          </w:p>
        </w:tc>
        <w:tc>
          <w:tcPr>
            <w:tcW w:w="1559" w:type="dxa"/>
          </w:tcPr>
          <w:p w:rsidR="008674EA" w:rsidRDefault="008674EA">
            <w:r>
              <w:t>17 mei 1984</w:t>
            </w:r>
          </w:p>
        </w:tc>
        <w:tc>
          <w:tcPr>
            <w:tcW w:w="3969" w:type="dxa"/>
          </w:tcPr>
          <w:p w:rsidR="008674EA" w:rsidRDefault="008674EA">
            <w:r>
              <w:t>Pand van twee lagen met kap uit de 19</w:t>
            </w:r>
            <w:r w:rsidRPr="006158EC">
              <w:rPr>
                <w:vertAlign w:val="superscript"/>
              </w:rPr>
              <w:t>e</w:t>
            </w:r>
            <w:r>
              <w:t xml:space="preserve"> eeuw. Gevel van stucwerk met horizont</w:t>
            </w:r>
            <w:r>
              <w:t>a</w:t>
            </w:r>
            <w:r>
              <w:t>le banden en een plint. eenvoudig doch harmonieus van architectuur. Gedeeltelijk in gebruik als winkel. In 1921 is de wi</w:t>
            </w:r>
            <w:r>
              <w:t>n</w:t>
            </w:r>
            <w:r>
              <w:t>kelpui aangepast.</w:t>
            </w:r>
          </w:p>
          <w:p w:rsidR="008674EA" w:rsidRDefault="008674EA">
            <w:r>
              <w:t>Later gehele benedenverdieping als wi</w:t>
            </w:r>
            <w:r>
              <w:t>n</w:t>
            </w:r>
            <w:r>
              <w:t>kel in gebruik.</w:t>
            </w:r>
          </w:p>
          <w:p w:rsidR="008674EA" w:rsidRDefault="008674EA"/>
          <w:p w:rsidR="008674EA" w:rsidRPr="006158EC" w:rsidRDefault="008674EA">
            <w:pPr>
              <w:rPr>
                <w:i/>
              </w:rPr>
            </w:pPr>
            <w:r>
              <w:rPr>
                <w:i/>
              </w:rPr>
              <w:t>“</w:t>
            </w:r>
            <w:r w:rsidRPr="006158EC">
              <w:rPr>
                <w:i/>
              </w:rPr>
              <w:t>De gemeentelijke monumentencommi</w:t>
            </w:r>
            <w:r w:rsidRPr="006158EC">
              <w:rPr>
                <w:i/>
              </w:rPr>
              <w:t>s</w:t>
            </w:r>
            <w:r w:rsidRPr="006158EC">
              <w:rPr>
                <w:i/>
              </w:rPr>
              <w:t>sie is op grond van de plaats in de oo</w:t>
            </w:r>
            <w:r w:rsidRPr="006158EC">
              <w:rPr>
                <w:i/>
              </w:rPr>
              <w:t>r</w:t>
            </w:r>
            <w:r w:rsidRPr="006158EC">
              <w:rPr>
                <w:i/>
              </w:rPr>
              <w:t>spronkelijke straatwand, de gevelbeëind</w:t>
            </w:r>
            <w:r w:rsidRPr="006158EC">
              <w:rPr>
                <w:i/>
              </w:rPr>
              <w:t>i</w:t>
            </w:r>
            <w:r w:rsidRPr="006158EC">
              <w:rPr>
                <w:i/>
              </w:rPr>
              <w:t>ging, de hoogte en de gevelindeling, al</w:t>
            </w:r>
            <w:r w:rsidRPr="006158EC">
              <w:rPr>
                <w:i/>
              </w:rPr>
              <w:t>s</w:t>
            </w:r>
            <w:r w:rsidRPr="006158EC">
              <w:rPr>
                <w:i/>
              </w:rPr>
              <w:t>mede op grond van de overige genoemde kwaliteiten van oordeel, dat dit pand als zijnde beeldbepalend moet worden opg</w:t>
            </w:r>
            <w:r w:rsidRPr="006158EC">
              <w:rPr>
                <w:i/>
              </w:rPr>
              <w:t>e</w:t>
            </w:r>
            <w:r w:rsidRPr="006158EC">
              <w:rPr>
                <w:i/>
              </w:rPr>
              <w:t>nomen in de lijst van te beschermen pa</w:t>
            </w:r>
            <w:r w:rsidRPr="006158EC">
              <w:rPr>
                <w:i/>
              </w:rPr>
              <w:t>n</w:t>
            </w:r>
            <w:r w:rsidRPr="006158EC">
              <w:rPr>
                <w:i/>
              </w:rPr>
              <w:t>den.</w:t>
            </w:r>
            <w:r>
              <w:rPr>
                <w:i/>
              </w:rPr>
              <w:t>”</w:t>
            </w:r>
          </w:p>
        </w:tc>
        <w:tc>
          <w:tcPr>
            <w:tcW w:w="5103" w:type="dxa"/>
          </w:tcPr>
          <w:p w:rsidR="008674EA" w:rsidRDefault="00327B30">
            <w:r>
              <w:rPr>
                <w:noProof/>
              </w:rPr>
              <w:drawing>
                <wp:inline distT="0" distB="0" distL="0" distR="0">
                  <wp:extent cx="3116568" cy="2333625"/>
                  <wp:effectExtent l="19050" t="0" r="7632" b="0"/>
                  <wp:docPr id="16" name="Afbeelding 12" descr="Y:\WORDDOC\MONUMENTEN\Lijsten\monumentenfotos\floppy4\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WORDDOC\MONUMENTEN\Lijsten\monumentenfotos\floppy4\MVC-004F.JPG"/>
                          <pic:cNvPicPr>
                            <a:picLocks noChangeAspect="1" noChangeArrowheads="1"/>
                          </pic:cNvPicPr>
                        </pic:nvPicPr>
                        <pic:blipFill>
                          <a:blip r:embed="rId19" cstate="print"/>
                          <a:srcRect/>
                          <a:stretch>
                            <a:fillRect/>
                          </a:stretch>
                        </pic:blipFill>
                        <pic:spPr bwMode="auto">
                          <a:xfrm>
                            <a:off x="0" y="0"/>
                            <a:ext cx="3116568" cy="2333625"/>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5F5FC4">
            <w:r>
              <w:t>1</w:t>
            </w:r>
            <w:r w:rsidR="005F5FC4">
              <w:t>0</w:t>
            </w:r>
            <w:r>
              <w:t>.</w:t>
            </w:r>
          </w:p>
        </w:tc>
        <w:tc>
          <w:tcPr>
            <w:tcW w:w="2268" w:type="dxa"/>
          </w:tcPr>
          <w:p w:rsidR="008674EA" w:rsidRDefault="008674EA">
            <w:r>
              <w:t xml:space="preserve">Grootestraat 21  </w:t>
            </w:r>
          </w:p>
        </w:tc>
        <w:tc>
          <w:tcPr>
            <w:tcW w:w="1417" w:type="dxa"/>
          </w:tcPr>
          <w:p w:rsidR="008674EA" w:rsidRDefault="008674EA">
            <w:r>
              <w:rPr>
                <w:rFonts w:ascii="Verdana" w:hAnsi="Verdana"/>
                <w:color w:val="000000"/>
                <w:sz w:val="18"/>
                <w:szCs w:val="18"/>
              </w:rPr>
              <w:t>ODZ00B941</w:t>
            </w:r>
          </w:p>
        </w:tc>
        <w:tc>
          <w:tcPr>
            <w:tcW w:w="1559" w:type="dxa"/>
          </w:tcPr>
          <w:p w:rsidR="008674EA" w:rsidRDefault="008674EA">
            <w:r>
              <w:t>17 mei 1984</w:t>
            </w:r>
          </w:p>
        </w:tc>
        <w:tc>
          <w:tcPr>
            <w:tcW w:w="3969" w:type="dxa"/>
          </w:tcPr>
          <w:p w:rsidR="008674EA" w:rsidRDefault="008674EA">
            <w:r>
              <w:t>Pand van twee lagen met een kap. G</w:t>
            </w:r>
            <w:r>
              <w:t>e</w:t>
            </w:r>
            <w:r>
              <w:t>vels grotendeels voorzien van pleiste</w:t>
            </w:r>
            <w:r>
              <w:t>r</w:t>
            </w:r>
            <w:r>
              <w:t>werk met banden, lijsten en plinten; bogen boven de vensters inde voorgevel. De voorgevel is op de verdieping rijkelijk g</w:t>
            </w:r>
            <w:r>
              <w:t>e</w:t>
            </w:r>
            <w:r>
              <w:t>detailleerd onder andere met twee vri</w:t>
            </w:r>
            <w:r>
              <w:t>j</w:t>
            </w:r>
            <w:r>
              <w:t>staande ornamenten, rozetten en fraai gestileerde gootklossen. De bijzondere winkelpui heeft duidelijke jugendstil ke</w:t>
            </w:r>
            <w:r>
              <w:t>n</w:t>
            </w:r>
            <w:r>
              <w:t>merken met gedeeltelijk gebogen begl</w:t>
            </w:r>
            <w:r>
              <w:t>a</w:t>
            </w:r>
            <w:r>
              <w:t>zing en bovenlichten voorzien vanglas in lood.</w:t>
            </w:r>
          </w:p>
          <w:p w:rsidR="008674EA" w:rsidRDefault="008674EA"/>
          <w:p w:rsidR="008674EA" w:rsidRDefault="008674EA">
            <w:r>
              <w:t>Het pand is gebouwd tussen 1893 en 1904 als winkelwoonhuis. Intern is het pand diverse keren verbouwd doch de buitenzijde is nagenoeg ongewijzigd g</w:t>
            </w:r>
            <w:r>
              <w:t>e</w:t>
            </w:r>
            <w:r>
              <w:t>bleven.</w:t>
            </w:r>
          </w:p>
          <w:p w:rsidR="008674EA" w:rsidRDefault="008674EA"/>
          <w:p w:rsidR="008674EA" w:rsidRPr="00F30FC7" w:rsidRDefault="008674EA">
            <w:pPr>
              <w:rPr>
                <w:i/>
              </w:rPr>
            </w:pPr>
            <w:r>
              <w:rPr>
                <w:i/>
              </w:rPr>
              <w:t>“</w:t>
            </w:r>
            <w:r w:rsidRPr="00F30FC7">
              <w:rPr>
                <w:i/>
              </w:rPr>
              <w:t>De gemeentelijke monumentencommi</w:t>
            </w:r>
            <w:r w:rsidRPr="00F30FC7">
              <w:rPr>
                <w:i/>
              </w:rPr>
              <w:t>s</w:t>
            </w:r>
            <w:r w:rsidRPr="00F30FC7">
              <w:rPr>
                <w:i/>
              </w:rPr>
              <w:t>sie is op grond van de plaats in de oo</w:t>
            </w:r>
            <w:r w:rsidRPr="00F30FC7">
              <w:rPr>
                <w:i/>
              </w:rPr>
              <w:t>r</w:t>
            </w:r>
            <w:r w:rsidRPr="00F30FC7">
              <w:rPr>
                <w:i/>
              </w:rPr>
              <w:t>spronkelijke straatwand, de gevelbeëind</w:t>
            </w:r>
            <w:r w:rsidRPr="00F30FC7">
              <w:rPr>
                <w:i/>
              </w:rPr>
              <w:t>i</w:t>
            </w:r>
            <w:r w:rsidRPr="00F30FC7">
              <w:rPr>
                <w:i/>
              </w:rPr>
              <w:t>ging, de hoogte en de gevelindeling, al</w:t>
            </w:r>
            <w:r w:rsidRPr="00F30FC7">
              <w:rPr>
                <w:i/>
              </w:rPr>
              <w:t>s</w:t>
            </w:r>
            <w:r w:rsidRPr="00F30FC7">
              <w:rPr>
                <w:i/>
              </w:rPr>
              <w:t>mede op grond van de overige genoemde kwaliteiten van oordeel, dat dit pand als zijnde beeldbepalend moet worden opg</w:t>
            </w:r>
            <w:r w:rsidRPr="00F30FC7">
              <w:rPr>
                <w:i/>
              </w:rPr>
              <w:t>e</w:t>
            </w:r>
            <w:r w:rsidRPr="00F30FC7">
              <w:rPr>
                <w:i/>
              </w:rPr>
              <w:t>nomen in de lijst van te beschermen pa</w:t>
            </w:r>
            <w:r w:rsidRPr="00F30FC7">
              <w:rPr>
                <w:i/>
              </w:rPr>
              <w:t>n</w:t>
            </w:r>
            <w:r w:rsidRPr="00F30FC7">
              <w:rPr>
                <w:i/>
              </w:rPr>
              <w:t>den.</w:t>
            </w:r>
            <w:r>
              <w:rPr>
                <w:i/>
              </w:rPr>
              <w:t>”</w:t>
            </w:r>
          </w:p>
        </w:tc>
        <w:tc>
          <w:tcPr>
            <w:tcW w:w="5103" w:type="dxa"/>
          </w:tcPr>
          <w:p w:rsidR="008674EA" w:rsidRDefault="00327B30">
            <w:r>
              <w:rPr>
                <w:noProof/>
              </w:rPr>
              <w:drawing>
                <wp:inline distT="0" distB="0" distL="0" distR="0">
                  <wp:extent cx="3129289" cy="2343150"/>
                  <wp:effectExtent l="19050" t="0" r="0" b="0"/>
                  <wp:docPr id="15" name="Afbeelding 11" descr="Y:\WORDDOC\MONUMENTEN\Lijsten\monumentenfotos\floppy4\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WORDDOC\MONUMENTEN\Lijsten\monumentenfotos\floppy4\MVC-002F.JPG"/>
                          <pic:cNvPicPr>
                            <a:picLocks noChangeAspect="1" noChangeArrowheads="1"/>
                          </pic:cNvPicPr>
                        </pic:nvPicPr>
                        <pic:blipFill>
                          <a:blip r:embed="rId20" cstate="print"/>
                          <a:srcRect/>
                          <a:stretch>
                            <a:fillRect/>
                          </a:stretch>
                        </pic:blipFill>
                        <pic:spPr bwMode="auto">
                          <a:xfrm>
                            <a:off x="0" y="0"/>
                            <a:ext cx="3129289" cy="234315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5F5FC4">
            <w:r>
              <w:t>1</w:t>
            </w:r>
            <w:r w:rsidR="005F5FC4">
              <w:t>1</w:t>
            </w:r>
            <w:r>
              <w:t>.</w:t>
            </w:r>
          </w:p>
        </w:tc>
        <w:tc>
          <w:tcPr>
            <w:tcW w:w="2268" w:type="dxa"/>
          </w:tcPr>
          <w:p w:rsidR="008674EA" w:rsidRDefault="008674EA">
            <w:r>
              <w:t xml:space="preserve">Grootestraat 22  </w:t>
            </w:r>
          </w:p>
        </w:tc>
        <w:tc>
          <w:tcPr>
            <w:tcW w:w="1417" w:type="dxa"/>
          </w:tcPr>
          <w:p w:rsidR="008674EA" w:rsidRDefault="008674EA">
            <w:r>
              <w:rPr>
                <w:rFonts w:ascii="Verdana" w:hAnsi="Verdana"/>
                <w:color w:val="000000"/>
                <w:sz w:val="18"/>
                <w:szCs w:val="18"/>
              </w:rPr>
              <w:t>ODZ00B157</w:t>
            </w:r>
          </w:p>
        </w:tc>
        <w:tc>
          <w:tcPr>
            <w:tcW w:w="1559" w:type="dxa"/>
          </w:tcPr>
          <w:p w:rsidR="008674EA" w:rsidRDefault="008674EA">
            <w:r>
              <w:t>17 mei 1984</w:t>
            </w:r>
          </w:p>
        </w:tc>
        <w:tc>
          <w:tcPr>
            <w:tcW w:w="3969" w:type="dxa"/>
          </w:tcPr>
          <w:p w:rsidR="008674EA" w:rsidRDefault="008674EA">
            <w:r>
              <w:t>Smal pand uit de dertiger jaren. Verwan</w:t>
            </w:r>
            <w:r>
              <w:t>t</w:t>
            </w:r>
            <w:r>
              <w:t>schap met de Amsterdamse school. Fijn van schaal door kleine verspringing in de gevel, voorzien van schijnkap met leien. Drie lagen, plat met een gevelbekroning van gres.</w:t>
            </w:r>
          </w:p>
          <w:p w:rsidR="008674EA" w:rsidRDefault="008674EA"/>
          <w:p w:rsidR="008674EA" w:rsidRDefault="008674EA">
            <w:r>
              <w:t>Huis van de familie Cohen, o.a. Betje Cohen (‘juffrouw Betje’), boekhoudster bij de fa. Cohen.</w:t>
            </w:r>
          </w:p>
          <w:p w:rsidR="008674EA" w:rsidRDefault="008674EA"/>
          <w:p w:rsidR="008674EA" w:rsidRPr="00F30FC7" w:rsidRDefault="008674EA" w:rsidP="00F30FC7">
            <w:pPr>
              <w:rPr>
                <w:i/>
              </w:rPr>
            </w:pPr>
            <w:r>
              <w:rPr>
                <w:i/>
              </w:rPr>
              <w:t>“</w:t>
            </w:r>
            <w:r w:rsidRPr="00F30FC7">
              <w:rPr>
                <w:i/>
              </w:rPr>
              <w:t>De gemeentelijke monumentencommi</w:t>
            </w:r>
            <w:r w:rsidRPr="00F30FC7">
              <w:rPr>
                <w:i/>
              </w:rPr>
              <w:t>s</w:t>
            </w:r>
            <w:r w:rsidRPr="00F30FC7">
              <w:rPr>
                <w:i/>
              </w:rPr>
              <w:t>sie is op grond van de plaats in de oo</w:t>
            </w:r>
            <w:r w:rsidRPr="00F30FC7">
              <w:rPr>
                <w:i/>
              </w:rPr>
              <w:t>r</w:t>
            </w:r>
            <w:r w:rsidRPr="00F30FC7">
              <w:rPr>
                <w:i/>
              </w:rPr>
              <w:t>spronkelijke straatwand, de geve</w:t>
            </w:r>
            <w:r>
              <w:rPr>
                <w:i/>
              </w:rPr>
              <w:t>l</w:t>
            </w:r>
            <w:r w:rsidRPr="00F30FC7">
              <w:rPr>
                <w:i/>
              </w:rPr>
              <w:t>beëind</w:t>
            </w:r>
            <w:r w:rsidRPr="00F30FC7">
              <w:rPr>
                <w:i/>
              </w:rPr>
              <w:t>i</w:t>
            </w:r>
            <w:r w:rsidRPr="00F30FC7">
              <w:rPr>
                <w:i/>
              </w:rPr>
              <w:t>ging, de hoogte en de gevelindeling, al</w:t>
            </w:r>
            <w:r w:rsidRPr="00F30FC7">
              <w:rPr>
                <w:i/>
              </w:rPr>
              <w:t>s</w:t>
            </w:r>
            <w:r w:rsidRPr="00F30FC7">
              <w:rPr>
                <w:i/>
              </w:rPr>
              <w:t>mede op grond van de overige genoemde kwaliteiten van oordeel, dat dit pand als zijnde beeldbepalend moet worden opg</w:t>
            </w:r>
            <w:r w:rsidRPr="00F30FC7">
              <w:rPr>
                <w:i/>
              </w:rPr>
              <w:t>e</w:t>
            </w:r>
            <w:r w:rsidRPr="00F30FC7">
              <w:rPr>
                <w:i/>
              </w:rPr>
              <w:t xml:space="preserve">nomen </w:t>
            </w:r>
            <w:r>
              <w:rPr>
                <w:i/>
              </w:rPr>
              <w:t>in de</w:t>
            </w:r>
            <w:r w:rsidRPr="00F30FC7">
              <w:rPr>
                <w:i/>
              </w:rPr>
              <w:t xml:space="preserve"> lijst van te beschermen pa</w:t>
            </w:r>
            <w:r w:rsidRPr="00F30FC7">
              <w:rPr>
                <w:i/>
              </w:rPr>
              <w:t>n</w:t>
            </w:r>
            <w:r w:rsidRPr="00F30FC7">
              <w:rPr>
                <w:i/>
              </w:rPr>
              <w:t>den.</w:t>
            </w:r>
            <w:r>
              <w:rPr>
                <w:i/>
              </w:rPr>
              <w:t>”</w:t>
            </w:r>
          </w:p>
        </w:tc>
        <w:tc>
          <w:tcPr>
            <w:tcW w:w="5103" w:type="dxa"/>
          </w:tcPr>
          <w:p w:rsidR="008674EA" w:rsidRDefault="00233FDA">
            <w:r>
              <w:rPr>
                <w:noProof/>
              </w:rPr>
              <w:drawing>
                <wp:inline distT="0" distB="0" distL="0" distR="0">
                  <wp:extent cx="3136899" cy="2352675"/>
                  <wp:effectExtent l="19050" t="0" r="6351" b="0"/>
                  <wp:docPr id="21" name="Afbeelding 17" descr="Y:\WORDDOC\MONUMENTEN\Lijsten\monumentenfotos\floppy2\MVC-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WORDDOC\MONUMENTEN\Lijsten\monumentenfotos\floppy2\MVC-001F.JPG"/>
                          <pic:cNvPicPr>
                            <a:picLocks noChangeAspect="1" noChangeArrowheads="1"/>
                          </pic:cNvPicPr>
                        </pic:nvPicPr>
                        <pic:blipFill>
                          <a:blip r:embed="rId21" cstate="print"/>
                          <a:srcRect/>
                          <a:stretch>
                            <a:fillRect/>
                          </a:stretch>
                        </pic:blipFill>
                        <pic:spPr bwMode="auto">
                          <a:xfrm>
                            <a:off x="0" y="0"/>
                            <a:ext cx="3145616" cy="2359213"/>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1</w:t>
            </w:r>
            <w:r w:rsidR="005F5FC4">
              <w:t>2</w:t>
            </w:r>
            <w:r>
              <w:t>.</w:t>
            </w:r>
          </w:p>
        </w:tc>
        <w:tc>
          <w:tcPr>
            <w:tcW w:w="2268" w:type="dxa"/>
          </w:tcPr>
          <w:p w:rsidR="008674EA" w:rsidRDefault="008674EA">
            <w:r>
              <w:t xml:space="preserve">Grootestraat 24  </w:t>
            </w:r>
          </w:p>
        </w:tc>
        <w:tc>
          <w:tcPr>
            <w:tcW w:w="1417" w:type="dxa"/>
          </w:tcPr>
          <w:p w:rsidR="008674EA" w:rsidRDefault="008674EA">
            <w:r>
              <w:rPr>
                <w:rFonts w:ascii="Verdana" w:hAnsi="Verdana"/>
                <w:color w:val="000000"/>
                <w:sz w:val="18"/>
                <w:szCs w:val="18"/>
              </w:rPr>
              <w:t>ODZ00B641</w:t>
            </w:r>
          </w:p>
        </w:tc>
        <w:tc>
          <w:tcPr>
            <w:tcW w:w="1559" w:type="dxa"/>
          </w:tcPr>
          <w:p w:rsidR="008674EA" w:rsidRDefault="008674EA">
            <w:r>
              <w:t>17 mei 1984</w:t>
            </w:r>
          </w:p>
        </w:tc>
        <w:tc>
          <w:tcPr>
            <w:tcW w:w="3969" w:type="dxa"/>
          </w:tcPr>
          <w:p w:rsidR="008674EA" w:rsidRDefault="008674EA">
            <w:r>
              <w:t>Statige classicistische gevel uit midden 19</w:t>
            </w:r>
            <w:r w:rsidRPr="00F30FC7">
              <w:rPr>
                <w:vertAlign w:val="superscript"/>
              </w:rPr>
              <w:t>e</w:t>
            </w:r>
            <w:r>
              <w:t xml:space="preserve"> eeuw, voorzien van pleisterwerk, k</w:t>
            </w:r>
            <w:r>
              <w:t>o</w:t>
            </w:r>
            <w:r>
              <w:t>lonetten met siersmeedwerk in de kozij</w:t>
            </w:r>
            <w:r>
              <w:t>n</w:t>
            </w:r>
            <w:r>
              <w:t>openingen. Later brede band boven de onderpui is storend.</w:t>
            </w:r>
          </w:p>
          <w:p w:rsidR="008674EA" w:rsidRDefault="008674EA"/>
          <w:p w:rsidR="008674EA" w:rsidRDefault="008674EA">
            <w:r>
              <w:t>Herenhuis, vroeger bewoond door de familie Cohen. Later werd het gewesteli</w:t>
            </w:r>
            <w:r>
              <w:t>j</w:t>
            </w:r>
            <w:r>
              <w:t>ke arbeidsbureau erin gevestigd. Nu wi</w:t>
            </w:r>
            <w:r>
              <w:t>n</w:t>
            </w:r>
            <w:r>
              <w:t>kel.</w:t>
            </w:r>
          </w:p>
          <w:p w:rsidR="008674EA" w:rsidRDefault="008674EA"/>
          <w:p w:rsidR="008674EA" w:rsidRPr="00540E91" w:rsidRDefault="008674EA">
            <w:pPr>
              <w:rPr>
                <w:i/>
              </w:rPr>
            </w:pPr>
            <w:r>
              <w:rPr>
                <w:i/>
              </w:rPr>
              <w:t>“</w:t>
            </w:r>
            <w:r w:rsidRPr="00540E91">
              <w:rPr>
                <w:i/>
              </w:rPr>
              <w:t>De gemeentelijke monumentencommi</w:t>
            </w:r>
            <w:r w:rsidRPr="00540E91">
              <w:rPr>
                <w:i/>
              </w:rPr>
              <w:t>s</w:t>
            </w:r>
            <w:r w:rsidRPr="00540E91">
              <w:rPr>
                <w:i/>
              </w:rPr>
              <w:t>sie is op grond van de plaats in de oo</w:t>
            </w:r>
            <w:r w:rsidRPr="00540E91">
              <w:rPr>
                <w:i/>
              </w:rPr>
              <w:t>r</w:t>
            </w:r>
            <w:r w:rsidRPr="00540E91">
              <w:rPr>
                <w:i/>
              </w:rPr>
              <w:t>spronkelijke straatwand, de gevelbeëind</w:t>
            </w:r>
            <w:r w:rsidRPr="00540E91">
              <w:rPr>
                <w:i/>
              </w:rPr>
              <w:t>i</w:t>
            </w:r>
            <w:r w:rsidRPr="00540E91">
              <w:rPr>
                <w:i/>
              </w:rPr>
              <w:t>ging, de hoogte en de gevelindeling, al</w:t>
            </w:r>
            <w:r w:rsidRPr="00540E91">
              <w:rPr>
                <w:i/>
              </w:rPr>
              <w:t>s</w:t>
            </w:r>
            <w:r w:rsidRPr="00540E91">
              <w:rPr>
                <w:i/>
              </w:rPr>
              <w:t>mede op grond van de overige genoemde kwaliteiten van oordeel, dat dit pand als zijnde beeldbepalend moet worden opg</w:t>
            </w:r>
            <w:r w:rsidRPr="00540E91">
              <w:rPr>
                <w:i/>
              </w:rPr>
              <w:t>e</w:t>
            </w:r>
            <w:r w:rsidRPr="00540E91">
              <w:rPr>
                <w:i/>
              </w:rPr>
              <w:t>nomen in de lijst van te beschermen pa</w:t>
            </w:r>
            <w:r w:rsidRPr="00540E91">
              <w:rPr>
                <w:i/>
              </w:rPr>
              <w:t>n</w:t>
            </w:r>
            <w:r w:rsidRPr="00540E91">
              <w:rPr>
                <w:i/>
              </w:rPr>
              <w:t>den.</w:t>
            </w:r>
            <w:r>
              <w:rPr>
                <w:i/>
              </w:rPr>
              <w:t>”</w:t>
            </w:r>
          </w:p>
        </w:tc>
        <w:tc>
          <w:tcPr>
            <w:tcW w:w="5103" w:type="dxa"/>
          </w:tcPr>
          <w:p w:rsidR="008674EA" w:rsidRDefault="00E4454C">
            <w:r>
              <w:rPr>
                <w:noProof/>
              </w:rPr>
              <w:drawing>
                <wp:inline distT="0" distB="0" distL="0" distR="0">
                  <wp:extent cx="3124201" cy="2343150"/>
                  <wp:effectExtent l="19050" t="0" r="0" b="0"/>
                  <wp:docPr id="22" name="Afbeelding 18" descr="Y:\WORDDOC\MONUMENTEN\Lijsten\monumentenfotos\floppy2\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WORDDOC\MONUMENTEN\Lijsten\monumentenfotos\floppy2\MVC-002F.JPG"/>
                          <pic:cNvPicPr>
                            <a:picLocks noChangeAspect="1" noChangeArrowheads="1"/>
                          </pic:cNvPicPr>
                        </pic:nvPicPr>
                        <pic:blipFill>
                          <a:blip r:embed="rId22" cstate="print"/>
                          <a:srcRect/>
                          <a:stretch>
                            <a:fillRect/>
                          </a:stretch>
                        </pic:blipFill>
                        <pic:spPr bwMode="auto">
                          <a:xfrm>
                            <a:off x="0" y="0"/>
                            <a:ext cx="3123432" cy="2342573"/>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1</w:t>
            </w:r>
            <w:r w:rsidR="005F5FC4">
              <w:t>3</w:t>
            </w:r>
            <w:r>
              <w:t>.</w:t>
            </w:r>
          </w:p>
        </w:tc>
        <w:tc>
          <w:tcPr>
            <w:tcW w:w="2268" w:type="dxa"/>
          </w:tcPr>
          <w:p w:rsidR="008674EA" w:rsidRDefault="008F0714">
            <w:r>
              <w:t xml:space="preserve">St. Plechelmusplein 6 (voorheen </w:t>
            </w:r>
            <w:r w:rsidR="008674EA" w:rsidRPr="002D52EB">
              <w:t>Grootestraat 37</w:t>
            </w:r>
            <w:r>
              <w:t>)</w:t>
            </w:r>
          </w:p>
        </w:tc>
        <w:tc>
          <w:tcPr>
            <w:tcW w:w="1417" w:type="dxa"/>
          </w:tcPr>
          <w:p w:rsidR="008674EA" w:rsidRDefault="008674EA">
            <w:r>
              <w:rPr>
                <w:rFonts w:ascii="Verdana" w:hAnsi="Verdana"/>
                <w:color w:val="000000"/>
                <w:sz w:val="18"/>
                <w:szCs w:val="18"/>
              </w:rPr>
              <w:t>ODZ00B648</w:t>
            </w:r>
          </w:p>
        </w:tc>
        <w:tc>
          <w:tcPr>
            <w:tcW w:w="1559" w:type="dxa"/>
          </w:tcPr>
          <w:p w:rsidR="008674EA" w:rsidRDefault="008674EA">
            <w:r>
              <w:t>17 mei 1984</w:t>
            </w:r>
          </w:p>
        </w:tc>
        <w:tc>
          <w:tcPr>
            <w:tcW w:w="3969" w:type="dxa"/>
          </w:tcPr>
          <w:p w:rsidR="008674EA" w:rsidRDefault="008674EA">
            <w:r>
              <w:t>Fors pand van twee lagen met kap. Cla</w:t>
            </w:r>
            <w:r>
              <w:t>s</w:t>
            </w:r>
            <w:r>
              <w:t>sicistisch in opzet en detaillering. Metse</w:t>
            </w:r>
            <w:r>
              <w:t>l</w:t>
            </w:r>
            <w:r>
              <w:t>werk met gepleisterde lisenen, lijsten en bekroningen. De later ingebrachte puien op de begane grond doorbreken opzet en detaillering.</w:t>
            </w:r>
          </w:p>
          <w:p w:rsidR="008674EA" w:rsidRDefault="008674EA"/>
          <w:p w:rsidR="008674EA" w:rsidRDefault="008674EA" w:rsidP="00540E91">
            <w:r>
              <w:t>In 1873 werd op deze plaats het oude huis van Welbergen afgebroken en daar door het Rijk een gebouw geplaatst, dat in huur bij de gemeente dienst deel als ee</w:t>
            </w:r>
            <w:r>
              <w:t>r</w:t>
            </w:r>
            <w:r>
              <w:t>ste Rijks post- en telegraafkantoor. Tot omstreeks de eeuwwisseling bleef het bedrijf hierin gevestigd, daarna verhuisde het naar een nieuw gebouw aan de Steenstraat.</w:t>
            </w:r>
          </w:p>
          <w:p w:rsidR="008674EA" w:rsidRDefault="008674EA" w:rsidP="00540E91">
            <w:r>
              <w:t>Het oude gebouw werd verder als woo</w:t>
            </w:r>
            <w:r>
              <w:t>n</w:t>
            </w:r>
            <w:r>
              <w:t>huis gebruikt door achtereenvolgens de familie H.P. Gelderman en de huisartsen A.G. de Bruijn, J. de Bruijn en R.J. Gre</w:t>
            </w:r>
            <w:r>
              <w:t>e</w:t>
            </w:r>
            <w:r>
              <w:t>ven. Vervolgens als winkel en thans als horecapand.</w:t>
            </w:r>
          </w:p>
          <w:p w:rsidR="008674EA" w:rsidRDefault="008674EA" w:rsidP="00540E91"/>
          <w:p w:rsidR="008674EA" w:rsidRPr="00540E91" w:rsidRDefault="008674EA" w:rsidP="00540E91">
            <w:pPr>
              <w:rPr>
                <w:i/>
              </w:rPr>
            </w:pPr>
            <w:r>
              <w:rPr>
                <w:i/>
              </w:rPr>
              <w:t>“</w:t>
            </w:r>
            <w:r w:rsidRPr="00540E91">
              <w:rPr>
                <w:i/>
              </w:rPr>
              <w:t>De gemeentelijke monumentencommi</w:t>
            </w:r>
            <w:r w:rsidRPr="00540E91">
              <w:rPr>
                <w:i/>
              </w:rPr>
              <w:t>s</w:t>
            </w:r>
            <w:r w:rsidRPr="00540E91">
              <w:rPr>
                <w:i/>
              </w:rPr>
              <w:t>sie is op grond van de plaats in de oo</w:t>
            </w:r>
            <w:r w:rsidRPr="00540E91">
              <w:rPr>
                <w:i/>
              </w:rPr>
              <w:t>r</w:t>
            </w:r>
            <w:r w:rsidRPr="00540E91">
              <w:rPr>
                <w:i/>
              </w:rPr>
              <w:t>spronkelijke straatwand, de gevelbeëind</w:t>
            </w:r>
            <w:r w:rsidRPr="00540E91">
              <w:rPr>
                <w:i/>
              </w:rPr>
              <w:t>i</w:t>
            </w:r>
            <w:r w:rsidRPr="00540E91">
              <w:rPr>
                <w:i/>
              </w:rPr>
              <w:t>ging, de hoogte en de gevelindeling, al</w:t>
            </w:r>
            <w:r w:rsidRPr="00540E91">
              <w:rPr>
                <w:i/>
              </w:rPr>
              <w:t>s</w:t>
            </w:r>
            <w:r w:rsidRPr="00540E91">
              <w:rPr>
                <w:i/>
              </w:rPr>
              <w:t>mede op grond van</w:t>
            </w:r>
            <w:r>
              <w:rPr>
                <w:i/>
              </w:rPr>
              <w:t xml:space="preserve"> </w:t>
            </w:r>
            <w:r w:rsidRPr="00540E91">
              <w:rPr>
                <w:i/>
              </w:rPr>
              <w:t>de overige genoemde kwaliteiten van oordeel,</w:t>
            </w:r>
            <w:r>
              <w:rPr>
                <w:i/>
              </w:rPr>
              <w:t xml:space="preserve"> </w:t>
            </w:r>
            <w:r w:rsidRPr="00540E91">
              <w:rPr>
                <w:i/>
              </w:rPr>
              <w:t>dat dit pand als zijnde beeldbepalend moet worden opg</w:t>
            </w:r>
            <w:r w:rsidRPr="00540E91">
              <w:rPr>
                <w:i/>
              </w:rPr>
              <w:t>e</w:t>
            </w:r>
            <w:r w:rsidRPr="00540E91">
              <w:rPr>
                <w:i/>
              </w:rPr>
              <w:t>nomen in de lijst van te beschermen pa</w:t>
            </w:r>
            <w:r w:rsidRPr="00540E91">
              <w:rPr>
                <w:i/>
              </w:rPr>
              <w:t>n</w:t>
            </w:r>
            <w:r w:rsidRPr="00540E91">
              <w:rPr>
                <w:i/>
              </w:rPr>
              <w:t>den.</w:t>
            </w:r>
            <w:r>
              <w:rPr>
                <w:i/>
              </w:rPr>
              <w:t>”</w:t>
            </w:r>
          </w:p>
        </w:tc>
        <w:tc>
          <w:tcPr>
            <w:tcW w:w="5103" w:type="dxa"/>
          </w:tcPr>
          <w:p w:rsidR="008674EA" w:rsidRDefault="00233FDA">
            <w:r>
              <w:rPr>
                <w:noProof/>
              </w:rPr>
              <w:drawing>
                <wp:inline distT="0" distB="0" distL="0" distR="0">
                  <wp:extent cx="3103847" cy="2324100"/>
                  <wp:effectExtent l="19050" t="0" r="1303" b="0"/>
                  <wp:docPr id="20" name="Afbeelding 16" descr="Y:\WORDDOC\MONUMENTEN\Lijsten\monumentenfotos\floppy2\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WORDDOC\MONUMENTEN\Lijsten\monumentenfotos\floppy2\MVC-004F.JPG"/>
                          <pic:cNvPicPr>
                            <a:picLocks noChangeAspect="1" noChangeArrowheads="1"/>
                          </pic:cNvPicPr>
                        </pic:nvPicPr>
                        <pic:blipFill>
                          <a:blip r:embed="rId23" cstate="print"/>
                          <a:srcRect/>
                          <a:stretch>
                            <a:fillRect/>
                          </a:stretch>
                        </pic:blipFill>
                        <pic:spPr bwMode="auto">
                          <a:xfrm>
                            <a:off x="0" y="0"/>
                            <a:ext cx="3103847" cy="23241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5F5FC4">
            <w:r>
              <w:t>1</w:t>
            </w:r>
            <w:r w:rsidR="005F5FC4">
              <w:t>4</w:t>
            </w:r>
          </w:p>
        </w:tc>
        <w:tc>
          <w:tcPr>
            <w:tcW w:w="2268" w:type="dxa"/>
          </w:tcPr>
          <w:p w:rsidR="008674EA" w:rsidRPr="002D52EB" w:rsidRDefault="008674EA">
            <w:r>
              <w:t>Havikstraat 2</w:t>
            </w:r>
          </w:p>
        </w:tc>
        <w:tc>
          <w:tcPr>
            <w:tcW w:w="1417" w:type="dxa"/>
          </w:tcPr>
          <w:p w:rsidR="008674EA" w:rsidRDefault="008674EA">
            <w:r>
              <w:rPr>
                <w:rFonts w:ascii="Verdana" w:hAnsi="Verdana"/>
                <w:color w:val="000000"/>
                <w:sz w:val="18"/>
                <w:szCs w:val="18"/>
              </w:rPr>
              <w:t>ODZ00F2161</w:t>
            </w:r>
          </w:p>
        </w:tc>
        <w:tc>
          <w:tcPr>
            <w:tcW w:w="1559" w:type="dxa"/>
          </w:tcPr>
          <w:p w:rsidR="008674EA" w:rsidRDefault="008674EA">
            <w:r>
              <w:t>10 januari 2006</w:t>
            </w:r>
          </w:p>
        </w:tc>
        <w:tc>
          <w:tcPr>
            <w:tcW w:w="3969" w:type="dxa"/>
          </w:tcPr>
          <w:p w:rsidR="008674EA" w:rsidRDefault="008674EA" w:rsidP="00E70305">
            <w:r>
              <w:t xml:space="preserve">Voormalige Heilig Hartschool. </w:t>
            </w:r>
          </w:p>
          <w:p w:rsidR="008674EA" w:rsidRPr="00DA519B" w:rsidRDefault="008674EA" w:rsidP="00E70305">
            <w:pPr>
              <w:rPr>
                <w:b/>
              </w:rPr>
            </w:pPr>
            <w:r w:rsidRPr="00DA519B">
              <w:rPr>
                <w:b/>
              </w:rPr>
              <w:t xml:space="preserve">Waardering: </w:t>
            </w:r>
          </w:p>
          <w:p w:rsidR="008674EA" w:rsidRDefault="008674EA" w:rsidP="00E70305">
            <w:r w:rsidRPr="00DA519B">
              <w:rPr>
                <w:b/>
              </w:rPr>
              <w:t>Cultuurhistorisch</w:t>
            </w:r>
            <w:r>
              <w:t>: Oorspronkelijk opg</w:t>
            </w:r>
            <w:r>
              <w:t>e</w:t>
            </w:r>
            <w:r>
              <w:t>richt als bewaarschool. Waardering: hoog.</w:t>
            </w:r>
          </w:p>
          <w:p w:rsidR="008674EA" w:rsidRDefault="008674EA" w:rsidP="00E70305">
            <w:r>
              <w:rPr>
                <w:b/>
              </w:rPr>
              <w:t>Architectuurhistorisch:</w:t>
            </w:r>
            <w:r>
              <w:t xml:space="preserve"> Bestaat uit twee gedeelten: een deel uit het eerste kwart van de twintigste eeuw en een naoorlogs deel haaks daarop. Beide delen zijn voo</w:t>
            </w:r>
            <w:r>
              <w:t>r</w:t>
            </w:r>
            <w:r>
              <w:t>beelden van verzorgde schoolarchite</w:t>
            </w:r>
            <w:r>
              <w:t>c</w:t>
            </w:r>
            <w:r>
              <w:t>tuur. waardering: hoog.</w:t>
            </w:r>
          </w:p>
          <w:p w:rsidR="008674EA" w:rsidRDefault="008674EA" w:rsidP="00E70305">
            <w:r>
              <w:rPr>
                <w:b/>
              </w:rPr>
              <w:t xml:space="preserve">Stedenbouwkundig/situationeel: </w:t>
            </w:r>
            <w:r>
              <w:t>G</w:t>
            </w:r>
            <w:r>
              <w:t>e</w:t>
            </w:r>
            <w:r>
              <w:t>bouw enigszins weggestopt omringd door ‘massieve’ nieuwbouw (winkelcentrum en kantoorgebouw). Waardering: redelijk.</w:t>
            </w:r>
          </w:p>
          <w:p w:rsidR="008674EA" w:rsidRDefault="008674EA" w:rsidP="00E70305">
            <w:r>
              <w:rPr>
                <w:b/>
              </w:rPr>
              <w:t xml:space="preserve">Gaafheid: </w:t>
            </w:r>
            <w:r>
              <w:t>Interieur bevat nog oorspro</w:t>
            </w:r>
            <w:r>
              <w:t>n</w:t>
            </w:r>
            <w:r>
              <w:t>kelijke onderdelen: deurpartijen en ve</w:t>
            </w:r>
            <w:r>
              <w:t>n</w:t>
            </w:r>
            <w:r>
              <w:t>sters. Hoofdopzet (lokalen met gang) is bewaard gebleven. Aanpassingen van details aan buitengevels (zie foto’s). Waardering: hoog.</w:t>
            </w:r>
          </w:p>
          <w:p w:rsidR="008674EA" w:rsidRDefault="008674EA" w:rsidP="00E70305">
            <w:r>
              <w:rPr>
                <w:b/>
              </w:rPr>
              <w:t xml:space="preserve">Zeldzaamheid: </w:t>
            </w:r>
            <w:r>
              <w:t>Voor Oldenzaalse b</w:t>
            </w:r>
            <w:r>
              <w:t>e</w:t>
            </w:r>
            <w:r>
              <w:t>grippen vrij gaaf schoolgebouw. Waard</w:t>
            </w:r>
            <w:r>
              <w:t>e</w:t>
            </w:r>
            <w:r>
              <w:t>ring: redelijk.</w:t>
            </w:r>
          </w:p>
          <w:p w:rsidR="008674EA" w:rsidRPr="00C54457" w:rsidRDefault="008674EA" w:rsidP="00E70305"/>
          <w:p w:rsidR="008674EA" w:rsidRDefault="008674EA" w:rsidP="00C54457">
            <w:r>
              <w:t xml:space="preserve"> Bakstenen pand op L-vormige grondslag. De noordelijke vleugel is het oudst en dateert van rond 1900 (of mogelijk iets later). In deze vleugel bevinden zich drie lokalen en een grote zaal die tegenwoo</w:t>
            </w:r>
            <w:r>
              <w:t>r</w:t>
            </w:r>
            <w:r>
              <w:t>dig als theaterruimte is ingericht. Terra</w:t>
            </w:r>
            <w:r>
              <w:t>z</w:t>
            </w:r>
            <w:r>
              <w:t>zovloeren, deuren en vensters zijn gr</w:t>
            </w:r>
            <w:r>
              <w:t>o</w:t>
            </w:r>
            <w:r>
              <w:t>tendeels bewaard gebleven. Het tweede bouwdeel, waarin ondermeer de entree is ondergebracht, dateert vermoedelijk uit de jaren ’50 van de twintigste eeuw. Het tu</w:t>
            </w:r>
            <w:r>
              <w:t>s</w:t>
            </w:r>
            <w:r>
              <w:t>senlid (waarin de conciërgeruimte zich bevindt) lijkt in latere jaren aan de straa</w:t>
            </w:r>
            <w:r>
              <w:t>t</w:t>
            </w:r>
            <w:r>
              <w:t>zijde enigszins gewijzigd, gezien de ve</w:t>
            </w:r>
            <w:r>
              <w:t>r</w:t>
            </w:r>
            <w:r>
              <w:t>storing in het metselwerk. In het jaren-‘50-bouwdeel is ondermeer een grote kantine te vinden. In deze ruimte zijn de oo</w:t>
            </w:r>
            <w:r>
              <w:t>r</w:t>
            </w:r>
            <w:r>
              <w:t>spronkelijke stalen kozijnen nog aanw</w:t>
            </w:r>
            <w:r>
              <w:t>e</w:t>
            </w:r>
            <w:r>
              <w:t>zig.</w:t>
            </w:r>
          </w:p>
        </w:tc>
        <w:tc>
          <w:tcPr>
            <w:tcW w:w="5103" w:type="dxa"/>
          </w:tcPr>
          <w:p w:rsidR="008674EA" w:rsidRDefault="005B7716" w:rsidP="00E70305">
            <w:r>
              <w:rPr>
                <w:noProof/>
              </w:rPr>
              <w:drawing>
                <wp:inline distT="0" distB="0" distL="0" distR="0">
                  <wp:extent cx="3086100" cy="2057400"/>
                  <wp:effectExtent l="19050" t="0" r="0" b="0"/>
                  <wp:docPr id="3" name="Afbeelding 3" descr="Y:\WORDDOC\MONUMENTEN\Lijsten\monumentenfotos\nieuwemonumenten\Havik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ORDDOC\MONUMENTEN\Lijsten\monumentenfotos\nieuwemonumenten\Havikstr1.jpg"/>
                          <pic:cNvPicPr>
                            <a:picLocks noChangeAspect="1" noChangeArrowheads="1"/>
                          </pic:cNvPicPr>
                        </pic:nvPicPr>
                        <pic:blipFill>
                          <a:blip r:embed="rId24" cstate="print"/>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5F5FC4">
            <w:r>
              <w:t>1</w:t>
            </w:r>
            <w:r w:rsidR="005F5FC4">
              <w:t>5</w:t>
            </w:r>
            <w:r>
              <w:t>.</w:t>
            </w:r>
          </w:p>
        </w:tc>
        <w:tc>
          <w:tcPr>
            <w:tcW w:w="2268" w:type="dxa"/>
          </w:tcPr>
          <w:p w:rsidR="008674EA" w:rsidRDefault="008674EA">
            <w:r>
              <w:t>Hofmeyerstraat 1-15</w:t>
            </w:r>
          </w:p>
        </w:tc>
        <w:tc>
          <w:tcPr>
            <w:tcW w:w="1417" w:type="dxa"/>
          </w:tcPr>
          <w:p w:rsidR="008674EA" w:rsidRDefault="008674EA">
            <w:pPr>
              <w:rPr>
                <w:rFonts w:ascii="Verdana" w:hAnsi="Verdana"/>
                <w:color w:val="000000"/>
                <w:sz w:val="18"/>
                <w:szCs w:val="18"/>
              </w:rPr>
            </w:pPr>
            <w:r>
              <w:rPr>
                <w:rFonts w:ascii="Verdana" w:hAnsi="Verdana"/>
                <w:color w:val="000000"/>
                <w:sz w:val="18"/>
                <w:szCs w:val="18"/>
              </w:rPr>
              <w:t>ODZ00B36 (1,</w:t>
            </w:r>
            <w:r w:rsidRPr="00606FB9">
              <w:rPr>
                <w:rFonts w:ascii="Verdana" w:hAnsi="Verdana"/>
                <w:b/>
                <w:color w:val="000000"/>
                <w:sz w:val="18"/>
                <w:szCs w:val="18"/>
              </w:rPr>
              <w:t>3,5,7</w:t>
            </w:r>
            <w:r>
              <w:rPr>
                <w:rFonts w:ascii="Verdana" w:hAnsi="Verdana"/>
                <w:color w:val="000000"/>
                <w:sz w:val="18"/>
                <w:szCs w:val="18"/>
              </w:rPr>
              <w:t>)</w:t>
            </w:r>
          </w:p>
          <w:p w:rsidR="008674EA" w:rsidRDefault="008674EA">
            <w:pPr>
              <w:rPr>
                <w:rFonts w:ascii="Verdana" w:hAnsi="Verdana"/>
                <w:color w:val="000000"/>
                <w:sz w:val="18"/>
                <w:szCs w:val="18"/>
              </w:rPr>
            </w:pPr>
            <w:r>
              <w:rPr>
                <w:rFonts w:ascii="Verdana" w:hAnsi="Verdana"/>
                <w:color w:val="000000"/>
                <w:sz w:val="18"/>
                <w:szCs w:val="18"/>
              </w:rPr>
              <w:t>ODZ00B82 (</w:t>
            </w:r>
            <w:r w:rsidRPr="00606FB9">
              <w:rPr>
                <w:rFonts w:ascii="Verdana" w:hAnsi="Verdana"/>
                <w:b/>
                <w:color w:val="000000"/>
                <w:sz w:val="18"/>
                <w:szCs w:val="18"/>
              </w:rPr>
              <w:t>9</w:t>
            </w:r>
            <w:r>
              <w:rPr>
                <w:rFonts w:ascii="Verdana" w:hAnsi="Verdana"/>
                <w:color w:val="000000"/>
                <w:sz w:val="18"/>
                <w:szCs w:val="18"/>
              </w:rPr>
              <w:t>,11)</w:t>
            </w:r>
          </w:p>
          <w:p w:rsidR="008674EA" w:rsidRDefault="008674EA">
            <w:pPr>
              <w:rPr>
                <w:rFonts w:ascii="Verdana" w:hAnsi="Verdana"/>
                <w:color w:val="000000"/>
                <w:sz w:val="18"/>
                <w:szCs w:val="18"/>
              </w:rPr>
            </w:pPr>
            <w:r>
              <w:rPr>
                <w:rFonts w:ascii="Verdana" w:hAnsi="Verdana"/>
                <w:color w:val="000000"/>
                <w:sz w:val="18"/>
                <w:szCs w:val="18"/>
              </w:rPr>
              <w:t>ODZ00B827</w:t>
            </w:r>
          </w:p>
          <w:p w:rsidR="008674EA" w:rsidRDefault="008674EA">
            <w:r>
              <w:rPr>
                <w:rFonts w:ascii="Verdana" w:hAnsi="Verdana"/>
                <w:color w:val="000000"/>
                <w:sz w:val="18"/>
                <w:szCs w:val="18"/>
              </w:rPr>
              <w:t>(</w:t>
            </w:r>
            <w:r w:rsidRPr="00606FB9">
              <w:rPr>
                <w:rFonts w:ascii="Verdana" w:hAnsi="Verdana"/>
                <w:b/>
                <w:color w:val="000000"/>
                <w:sz w:val="18"/>
                <w:szCs w:val="18"/>
              </w:rPr>
              <w:t>13</w:t>
            </w:r>
            <w:r>
              <w:rPr>
                <w:rFonts w:ascii="Verdana" w:hAnsi="Verdana"/>
                <w:color w:val="000000"/>
                <w:sz w:val="18"/>
                <w:szCs w:val="18"/>
              </w:rPr>
              <w:t>,15)</w:t>
            </w:r>
          </w:p>
        </w:tc>
        <w:tc>
          <w:tcPr>
            <w:tcW w:w="1559" w:type="dxa"/>
          </w:tcPr>
          <w:p w:rsidR="008674EA" w:rsidRDefault="008674EA">
            <w:r>
              <w:t>17 mei 1984</w:t>
            </w:r>
          </w:p>
        </w:tc>
        <w:tc>
          <w:tcPr>
            <w:tcW w:w="3969" w:type="dxa"/>
          </w:tcPr>
          <w:p w:rsidR="008674EA" w:rsidRDefault="008674EA">
            <w:r>
              <w:t>Eenvoudige lage woningen van één laag met kap, voorzien van enkele dakkape</w:t>
            </w:r>
            <w:r>
              <w:t>l</w:t>
            </w:r>
            <w:r>
              <w:t>len. Ruime voortuin met hek van metse</w:t>
            </w:r>
            <w:r>
              <w:t>l</w:t>
            </w:r>
            <w:r>
              <w:t>werk penanten en smeedwerk. Door ve</w:t>
            </w:r>
            <w:r>
              <w:t>r</w:t>
            </w:r>
            <w:r>
              <w:t>hoogde ligging van het geheel wordt het straatprofiel goed ‘vastgehouden’.</w:t>
            </w:r>
          </w:p>
          <w:p w:rsidR="008674EA" w:rsidRDefault="008674EA"/>
          <w:p w:rsidR="008674EA" w:rsidRDefault="008674EA" w:rsidP="00C06E53">
            <w:r>
              <w:t>In 1926 werden door het R.K. kerkbestuur van St. Plechelmus, in samenwerking met de St. Vincentiusvereniging acht nieuwe huisjes gebouwd aan de Hofmeyerstraat. Op de plaats van de vroegere armenw</w:t>
            </w:r>
            <w:r>
              <w:t>o</w:t>
            </w:r>
            <w:r>
              <w:t>ningen; in 1843 door de heer Kistemaker gesticht.</w:t>
            </w:r>
          </w:p>
          <w:p w:rsidR="008674EA" w:rsidRDefault="008674EA" w:rsidP="00C06E53"/>
          <w:p w:rsidR="008674EA" w:rsidRDefault="008674EA" w:rsidP="00C06E53">
            <w:r>
              <w:t>Door de nieuwbouw werden acht allee</w:t>
            </w:r>
            <w:r>
              <w:t>n</w:t>
            </w:r>
            <w:r>
              <w:t>wonende vrouwen aan een beter onde</w:t>
            </w:r>
            <w:r>
              <w:t>r</w:t>
            </w:r>
            <w:r>
              <w:t>dak geholpen. Later zijn de vier meest westelijke woningen eigendom van de Kerkvoogdij van de Nederlands Hervor</w:t>
            </w:r>
            <w:r>
              <w:t>m</w:t>
            </w:r>
            <w:r>
              <w:t>de gemeente en de vier oostelijke woni</w:t>
            </w:r>
            <w:r>
              <w:t>n</w:t>
            </w:r>
            <w:r>
              <w:t>gen aan particulieren verkocht.</w:t>
            </w:r>
          </w:p>
          <w:p w:rsidR="008674EA" w:rsidRDefault="008674EA" w:rsidP="00C06E53">
            <w:r>
              <w:t>De situatie in 2011 is, dat in de twee we</w:t>
            </w:r>
            <w:r>
              <w:t>s</w:t>
            </w:r>
            <w:r>
              <w:t>telijke woningen een religieus museum is gevestigd (1 en 3) en de oorspronkelijk vier westelijk woningen eigendom zijn van WBO Wonen en de oorspronkelijk vier oostelijke woningen twee woningen vo</w:t>
            </w:r>
            <w:r>
              <w:t>r</w:t>
            </w:r>
            <w:r>
              <w:t>men in particulier eigendom.</w:t>
            </w:r>
          </w:p>
          <w:p w:rsidR="008674EA" w:rsidRDefault="008674EA" w:rsidP="00C06E53"/>
          <w:p w:rsidR="008674EA" w:rsidRDefault="008674EA" w:rsidP="00C06E53">
            <w:r>
              <w:t>“</w:t>
            </w:r>
            <w:r w:rsidRPr="009B36EA">
              <w:rPr>
                <w:i/>
              </w:rPr>
              <w:t>De gemeentelijke monumentencommi</w:t>
            </w:r>
            <w:r w:rsidRPr="009B36EA">
              <w:rPr>
                <w:i/>
              </w:rPr>
              <w:t>s</w:t>
            </w:r>
            <w:r w:rsidRPr="009B36EA">
              <w:rPr>
                <w:i/>
              </w:rPr>
              <w:t>sie is, ondanks de afwijking van de oude structuur, van oordeel, dat</w:t>
            </w:r>
            <w:r>
              <w:rPr>
                <w:i/>
              </w:rPr>
              <w:t xml:space="preserve"> </w:t>
            </w:r>
            <w:r w:rsidRPr="009B36EA">
              <w:rPr>
                <w:i/>
              </w:rPr>
              <w:t>op grond van de overige genoemde kwaliteiten, deze woningen met voortuinen, hek van me</w:t>
            </w:r>
            <w:r w:rsidRPr="009B36EA">
              <w:rPr>
                <w:i/>
              </w:rPr>
              <w:t>t</w:t>
            </w:r>
            <w:r w:rsidRPr="009B36EA">
              <w:rPr>
                <w:i/>
              </w:rPr>
              <w:t>selwerk penanten en smeedwerk, in de lijst van te beschermen panden moet(en) worden opgenomen.”</w:t>
            </w:r>
          </w:p>
        </w:tc>
        <w:tc>
          <w:tcPr>
            <w:tcW w:w="5103" w:type="dxa"/>
          </w:tcPr>
          <w:p w:rsidR="008674EA" w:rsidRDefault="00327B30">
            <w:r>
              <w:rPr>
                <w:noProof/>
              </w:rPr>
              <w:drawing>
                <wp:inline distT="0" distB="0" distL="0" distR="0">
                  <wp:extent cx="3114675" cy="2336006"/>
                  <wp:effectExtent l="19050" t="0" r="9525" b="0"/>
                  <wp:docPr id="17" name="Afbeelding 13" descr="Y:\WORDDOC\MONUMENTEN\Lijsten\monumentenfotos\floppy6\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WORDDOC\MONUMENTEN\Lijsten\monumentenfotos\floppy6\MVC-002F.JPG"/>
                          <pic:cNvPicPr>
                            <a:picLocks noChangeAspect="1" noChangeArrowheads="1"/>
                          </pic:cNvPicPr>
                        </pic:nvPicPr>
                        <pic:blipFill>
                          <a:blip r:embed="rId25" cstate="print"/>
                          <a:srcRect/>
                          <a:stretch>
                            <a:fillRect/>
                          </a:stretch>
                        </pic:blipFill>
                        <pic:spPr bwMode="auto">
                          <a:xfrm>
                            <a:off x="0" y="0"/>
                            <a:ext cx="3122000" cy="2341499"/>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1</w:t>
            </w:r>
            <w:r w:rsidR="005F5FC4">
              <w:t>6</w:t>
            </w:r>
            <w:r>
              <w:t>.</w:t>
            </w:r>
          </w:p>
        </w:tc>
        <w:tc>
          <w:tcPr>
            <w:tcW w:w="2268" w:type="dxa"/>
          </w:tcPr>
          <w:p w:rsidR="008674EA" w:rsidRDefault="008674EA">
            <w:r>
              <w:t>Marktstraat 2</w:t>
            </w:r>
          </w:p>
        </w:tc>
        <w:tc>
          <w:tcPr>
            <w:tcW w:w="1417" w:type="dxa"/>
          </w:tcPr>
          <w:p w:rsidR="008674EA" w:rsidRDefault="008674EA">
            <w:pPr>
              <w:rPr>
                <w:rFonts w:ascii="Verdana" w:hAnsi="Verdana"/>
                <w:color w:val="000000"/>
                <w:sz w:val="18"/>
                <w:szCs w:val="18"/>
              </w:rPr>
            </w:pPr>
            <w:r>
              <w:rPr>
                <w:rFonts w:ascii="Verdana" w:hAnsi="Verdana"/>
                <w:color w:val="000000"/>
                <w:sz w:val="18"/>
                <w:szCs w:val="18"/>
              </w:rPr>
              <w:t>ODZ00B423</w:t>
            </w:r>
          </w:p>
          <w:p w:rsidR="008674EA" w:rsidRDefault="008674EA"/>
        </w:tc>
        <w:tc>
          <w:tcPr>
            <w:tcW w:w="1559" w:type="dxa"/>
          </w:tcPr>
          <w:p w:rsidR="008674EA" w:rsidRDefault="008674EA">
            <w:r>
              <w:t>17 mei 1984</w:t>
            </w:r>
          </w:p>
        </w:tc>
        <w:tc>
          <w:tcPr>
            <w:tcW w:w="3969" w:type="dxa"/>
          </w:tcPr>
          <w:p w:rsidR="008674EA" w:rsidRDefault="008674EA">
            <w:r>
              <w:t>Hoekpand van twee lagen met kap in eenvoudige neoclassicistische opzet met hoofddriedeling en versierd met geplei</w:t>
            </w:r>
            <w:r>
              <w:t>s</w:t>
            </w:r>
            <w:r>
              <w:t>terde kolonetten. Ingangspartij met stoep en dubbele deur. De bovenlichten met glas in lood</w:t>
            </w:r>
          </w:p>
          <w:p w:rsidR="008674EA" w:rsidRDefault="008674EA"/>
          <w:p w:rsidR="008674EA" w:rsidRPr="0093240D" w:rsidRDefault="008674EA">
            <w:pPr>
              <w:rPr>
                <w:i/>
              </w:rPr>
            </w:pPr>
            <w:r>
              <w:rPr>
                <w:i/>
              </w:rPr>
              <w:t>“</w:t>
            </w:r>
            <w:r w:rsidRPr="0093240D">
              <w:rPr>
                <w:i/>
              </w:rPr>
              <w:t>De gemeentelijke monumentencommi</w:t>
            </w:r>
            <w:r w:rsidRPr="0093240D">
              <w:rPr>
                <w:i/>
              </w:rPr>
              <w:t>s</w:t>
            </w:r>
            <w:r w:rsidRPr="0093240D">
              <w:rPr>
                <w:i/>
              </w:rPr>
              <w:t>sie is opgrond van de plaats in de oo</w:t>
            </w:r>
            <w:r w:rsidRPr="0093240D">
              <w:rPr>
                <w:i/>
              </w:rPr>
              <w:t>r</w:t>
            </w:r>
            <w:r w:rsidRPr="0093240D">
              <w:rPr>
                <w:i/>
              </w:rPr>
              <w:t>spronkelijke pleinwand, de gevelbeëind</w:t>
            </w:r>
            <w:r w:rsidRPr="0093240D">
              <w:rPr>
                <w:i/>
              </w:rPr>
              <w:t>i</w:t>
            </w:r>
            <w:r w:rsidRPr="0093240D">
              <w:rPr>
                <w:i/>
              </w:rPr>
              <w:t>ging, de hoogte en de gevelindeling, al</w:t>
            </w:r>
            <w:r w:rsidRPr="0093240D">
              <w:rPr>
                <w:i/>
              </w:rPr>
              <w:t>s</w:t>
            </w:r>
            <w:r w:rsidRPr="0093240D">
              <w:rPr>
                <w:i/>
              </w:rPr>
              <w:t>mede op grond van de overige genoemde kwaliteiten van oordeel, dat dit hoekpand als zijnde beeldbepalend moet worden opgenomen in de lijst van te beschermen panden.</w:t>
            </w:r>
            <w:r>
              <w:rPr>
                <w:i/>
              </w:rPr>
              <w:t>”</w:t>
            </w:r>
          </w:p>
        </w:tc>
        <w:tc>
          <w:tcPr>
            <w:tcW w:w="5103" w:type="dxa"/>
          </w:tcPr>
          <w:p w:rsidR="008674EA" w:rsidRDefault="005B7716">
            <w:r>
              <w:rPr>
                <w:noProof/>
              </w:rPr>
              <w:drawing>
                <wp:inline distT="0" distB="0" distL="0" distR="0">
                  <wp:extent cx="3114675" cy="2332206"/>
                  <wp:effectExtent l="19050" t="0" r="9525" b="0"/>
                  <wp:docPr id="12" name="Afbeelding 8" descr="Y:\WORDDOC\MONUMENTEN\Lijsten\monumentenfotos\floppy8\MVC-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WORDDOC\MONUMENTEN\Lijsten\monumentenfotos\floppy8\MVC-003F.JPG"/>
                          <pic:cNvPicPr>
                            <a:picLocks noChangeAspect="1" noChangeArrowheads="1"/>
                          </pic:cNvPicPr>
                        </pic:nvPicPr>
                        <pic:blipFill>
                          <a:blip r:embed="rId26" cstate="print"/>
                          <a:srcRect/>
                          <a:stretch>
                            <a:fillRect/>
                          </a:stretch>
                        </pic:blipFill>
                        <pic:spPr bwMode="auto">
                          <a:xfrm>
                            <a:off x="0" y="0"/>
                            <a:ext cx="3115476" cy="2332806"/>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
              <w:t>17</w:t>
            </w:r>
            <w:r w:rsidR="008674EA">
              <w:t>.</w:t>
            </w:r>
          </w:p>
        </w:tc>
        <w:tc>
          <w:tcPr>
            <w:tcW w:w="2268" w:type="dxa"/>
          </w:tcPr>
          <w:p w:rsidR="008674EA" w:rsidRDefault="008674EA">
            <w:r>
              <w:t xml:space="preserve">Marktstraat 6  </w:t>
            </w:r>
          </w:p>
        </w:tc>
        <w:tc>
          <w:tcPr>
            <w:tcW w:w="1417" w:type="dxa"/>
          </w:tcPr>
          <w:p w:rsidR="008674EA" w:rsidRDefault="008674EA">
            <w:r>
              <w:rPr>
                <w:rFonts w:ascii="Verdana" w:hAnsi="Verdana"/>
                <w:color w:val="000000"/>
                <w:sz w:val="18"/>
                <w:szCs w:val="18"/>
              </w:rPr>
              <w:t>ODZ00B426</w:t>
            </w:r>
          </w:p>
        </w:tc>
        <w:tc>
          <w:tcPr>
            <w:tcW w:w="1559" w:type="dxa"/>
          </w:tcPr>
          <w:p w:rsidR="008674EA" w:rsidRDefault="008674EA">
            <w:r>
              <w:t>17 mei 1984</w:t>
            </w:r>
          </w:p>
        </w:tc>
        <w:tc>
          <w:tcPr>
            <w:tcW w:w="3969" w:type="dxa"/>
          </w:tcPr>
          <w:p w:rsidR="008674EA" w:rsidRDefault="008674EA">
            <w:r>
              <w:t>Eenvoudig pand van één laag met kap voorzien van front als halsgevel met zw</w:t>
            </w:r>
            <w:r>
              <w:t>a</w:t>
            </w:r>
            <w:r>
              <w:t>re klassieke bekroning. geveldetaillering met plint en hanenkammen.</w:t>
            </w:r>
          </w:p>
          <w:p w:rsidR="008674EA" w:rsidRDefault="008674EA">
            <w:r>
              <w:t>Het ‘marmerpleisterwerk’, de geblindee</w:t>
            </w:r>
            <w:r>
              <w:t>r</w:t>
            </w:r>
            <w:r>
              <w:t>de ramen en het donkere schilderwerk verstoren het gevelbeeld.</w:t>
            </w:r>
          </w:p>
          <w:p w:rsidR="008674EA" w:rsidRDefault="008674EA"/>
          <w:p w:rsidR="008674EA" w:rsidRPr="0093240D" w:rsidRDefault="008674EA" w:rsidP="0093240D">
            <w:pPr>
              <w:rPr>
                <w:i/>
              </w:rPr>
            </w:pPr>
            <w:r>
              <w:rPr>
                <w:i/>
              </w:rPr>
              <w:t>“</w:t>
            </w:r>
            <w:r w:rsidRPr="0093240D">
              <w:rPr>
                <w:i/>
              </w:rPr>
              <w:t>De gemeentelijke monumentencommi</w:t>
            </w:r>
            <w:r w:rsidRPr="0093240D">
              <w:rPr>
                <w:i/>
              </w:rPr>
              <w:t>s</w:t>
            </w:r>
            <w:r w:rsidRPr="0093240D">
              <w:rPr>
                <w:i/>
              </w:rPr>
              <w:t>sie is op grond van de plaats in de oo</w:t>
            </w:r>
            <w:r w:rsidRPr="0093240D">
              <w:rPr>
                <w:i/>
              </w:rPr>
              <w:t>r</w:t>
            </w:r>
            <w:r w:rsidRPr="0093240D">
              <w:rPr>
                <w:i/>
              </w:rPr>
              <w:t>spronkelijke straatwand, de gevelbeëind</w:t>
            </w:r>
            <w:r w:rsidRPr="0093240D">
              <w:rPr>
                <w:i/>
              </w:rPr>
              <w:t>i</w:t>
            </w:r>
            <w:r w:rsidRPr="0093240D">
              <w:rPr>
                <w:i/>
              </w:rPr>
              <w:t>ging, de hoogte en de gevelindeling, al</w:t>
            </w:r>
            <w:r w:rsidRPr="0093240D">
              <w:rPr>
                <w:i/>
              </w:rPr>
              <w:t>s</w:t>
            </w:r>
            <w:r w:rsidRPr="0093240D">
              <w:rPr>
                <w:i/>
              </w:rPr>
              <w:t>mede op grond van de overige genoemde kwaliteiten van oordeel, dat dit pand als zijnde beeldbepalend moet worden opg</w:t>
            </w:r>
            <w:r w:rsidRPr="0093240D">
              <w:rPr>
                <w:i/>
              </w:rPr>
              <w:t>e</w:t>
            </w:r>
            <w:r w:rsidRPr="0093240D">
              <w:rPr>
                <w:i/>
              </w:rPr>
              <w:t>nomen in de lijst van te beschermen pa</w:t>
            </w:r>
            <w:r w:rsidRPr="0093240D">
              <w:rPr>
                <w:i/>
              </w:rPr>
              <w:t>n</w:t>
            </w:r>
            <w:r w:rsidRPr="0093240D">
              <w:rPr>
                <w:i/>
              </w:rPr>
              <w:t>den.</w:t>
            </w:r>
            <w:r>
              <w:rPr>
                <w:i/>
              </w:rPr>
              <w:t>”</w:t>
            </w:r>
          </w:p>
        </w:tc>
        <w:tc>
          <w:tcPr>
            <w:tcW w:w="5103" w:type="dxa"/>
          </w:tcPr>
          <w:p w:rsidR="008674EA" w:rsidRDefault="005B7716">
            <w:r>
              <w:rPr>
                <w:noProof/>
              </w:rPr>
              <w:drawing>
                <wp:inline distT="0" distB="0" distL="0" distR="0">
                  <wp:extent cx="3103846" cy="2324100"/>
                  <wp:effectExtent l="19050" t="0" r="1304" b="0"/>
                  <wp:docPr id="11" name="Afbeelding 7" descr="Y:\WORDDOC\MONUMENTEN\Lijsten\monumentenfotos\floppy1\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WORDDOC\MONUMENTEN\Lijsten\monumentenfotos\floppy1\MVC-004F.JPG"/>
                          <pic:cNvPicPr>
                            <a:picLocks noChangeAspect="1" noChangeArrowheads="1"/>
                          </pic:cNvPicPr>
                        </pic:nvPicPr>
                        <pic:blipFill>
                          <a:blip r:embed="rId27" cstate="print"/>
                          <a:srcRect/>
                          <a:stretch>
                            <a:fillRect/>
                          </a:stretch>
                        </pic:blipFill>
                        <pic:spPr bwMode="auto">
                          <a:xfrm>
                            <a:off x="0" y="0"/>
                            <a:ext cx="3103846" cy="23241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1</w:t>
            </w:r>
            <w:r w:rsidR="005F5FC4">
              <w:t>8</w:t>
            </w:r>
            <w:r>
              <w:t>.</w:t>
            </w:r>
          </w:p>
        </w:tc>
        <w:tc>
          <w:tcPr>
            <w:tcW w:w="2268" w:type="dxa"/>
          </w:tcPr>
          <w:p w:rsidR="008674EA" w:rsidRDefault="008674EA">
            <w:r>
              <w:t>Molenstraat 23/25</w:t>
            </w:r>
          </w:p>
        </w:tc>
        <w:tc>
          <w:tcPr>
            <w:tcW w:w="1417" w:type="dxa"/>
          </w:tcPr>
          <w:p w:rsidR="008674EA" w:rsidRDefault="008674EA">
            <w:r>
              <w:rPr>
                <w:rFonts w:ascii="Verdana" w:hAnsi="Verdana"/>
                <w:color w:val="000000"/>
                <w:sz w:val="18"/>
                <w:szCs w:val="18"/>
              </w:rPr>
              <w:t>ODZ00C2838</w:t>
            </w:r>
          </w:p>
        </w:tc>
        <w:tc>
          <w:tcPr>
            <w:tcW w:w="1559" w:type="dxa"/>
          </w:tcPr>
          <w:p w:rsidR="008674EA" w:rsidRDefault="008674EA">
            <w:r>
              <w:t>10 januari 2006</w:t>
            </w:r>
          </w:p>
        </w:tc>
        <w:tc>
          <w:tcPr>
            <w:tcW w:w="3969" w:type="dxa"/>
          </w:tcPr>
          <w:p w:rsidR="008674EA" w:rsidRDefault="008674EA">
            <w:r>
              <w:t>Verenigingsgebouw van de rooms-katholieke werkliedenvereniging St. J</w:t>
            </w:r>
            <w:r>
              <w:t>o</w:t>
            </w:r>
            <w:r>
              <w:t>seph, gebouwd naar ontwerp van de a</w:t>
            </w:r>
            <w:r>
              <w:t>r</w:t>
            </w:r>
            <w:r>
              <w:t>chitect Elzinga in 1884.</w:t>
            </w:r>
          </w:p>
          <w:p w:rsidR="008674EA" w:rsidRDefault="008674EA">
            <w:r>
              <w:t>Het pand is gebouw in een neorenaissa</w:t>
            </w:r>
            <w:r>
              <w:t>n</w:t>
            </w:r>
            <w:r>
              <w:t>ce stijl en ligt in het centrum van Olde</w:t>
            </w:r>
            <w:r>
              <w:t>n</w:t>
            </w:r>
            <w:r>
              <w:t>zaal.</w:t>
            </w:r>
          </w:p>
          <w:p w:rsidR="008674EA" w:rsidRDefault="008674EA"/>
          <w:p w:rsidR="008674EA" w:rsidRDefault="008674EA">
            <w:r>
              <w:t>Verdiepingloos pand, opgetrokken in rode machinale baksteen onder een met grijze Hollandse pannen gedekt zadeldak met op beide schouders zandstenen pinakels.</w:t>
            </w:r>
          </w:p>
          <w:p w:rsidR="008674EA" w:rsidRDefault="008674EA">
            <w:r>
              <w:t>Symmetrische voorgevel met middenris</w:t>
            </w:r>
            <w:r>
              <w:t>a</w:t>
            </w:r>
            <w:r>
              <w:t>liet waarin een moderne entree geplaatst is. Aan weerszijden van het risaliet op de begane grond moderne vensters. Tussen begane grond en zolderverdieping uitg</w:t>
            </w:r>
            <w:r>
              <w:t>e</w:t>
            </w:r>
            <w:r>
              <w:t>metselde baksteendecoraties met boven de entree een natuurstenen blok onder een gepleisterde profiellijst.</w:t>
            </w:r>
          </w:p>
          <w:p w:rsidR="008674EA" w:rsidRDefault="008674EA">
            <w:r>
              <w:t>De geveltop is ter plaatse van het risaliet voorzien van drie rondboogvormige ve</w:t>
            </w:r>
            <w:r>
              <w:t>n</w:t>
            </w:r>
            <w:r>
              <w:t>sters waartussen speklagen en aan weerszijden van de risaliet ronde vensters met glas-in-lood vullingen.</w:t>
            </w:r>
          </w:p>
          <w:p w:rsidR="008674EA" w:rsidRDefault="008674EA">
            <w:r>
              <w:t>Langs de dakrand is een natuurstenen klimmend keperboogfries aangebracht. De top met gepleisterd afdekplaten wordt gemarkeerd dor een kroonlijst waarboven twee cartouches. Op het dak is een smeedijzeren hek en een kruis geplaatst.</w:t>
            </w:r>
          </w:p>
          <w:p w:rsidR="008674EA" w:rsidRDefault="008674EA">
            <w:r>
              <w:t>Aangebouwd, lager bouwdeel over twee verdiepingen opgemetseld in rode ba</w:t>
            </w:r>
            <w:r>
              <w:t>k</w:t>
            </w:r>
            <w:r>
              <w:t>steen, eveneens onder een met grijze Hollandse pannen gedekt zadeldak met rechts een natuurstenen piron.</w:t>
            </w:r>
          </w:p>
          <w:p w:rsidR="008674EA" w:rsidRDefault="008674EA">
            <w:r>
              <w:t>Op de begane grond rechtgesloten du</w:t>
            </w:r>
            <w:r>
              <w:t>b</w:t>
            </w:r>
            <w:r>
              <w:t>bele deuren geflankeerd door rechtgesl</w:t>
            </w:r>
            <w:r>
              <w:t>o</w:t>
            </w:r>
            <w:r>
              <w:t>ten vensters waarboven vijf vensters allen onder een doorlopende gepleisterde latei. Op de verdieping drie vensters onder rondbogen met aanzetstenen. In de top een driehoekig venster en een klimmend gepleisterd keperboogfries langs de da</w:t>
            </w:r>
            <w:r>
              <w:t>k</w:t>
            </w:r>
            <w:r>
              <w:t>rand. Op de nok is een smeedijzeren he</w:t>
            </w:r>
            <w:r>
              <w:t>k</w:t>
            </w:r>
            <w:r>
              <w:t>je en een wijdwijzer met kruis geplaatst.</w:t>
            </w:r>
          </w:p>
          <w:p w:rsidR="008674EA" w:rsidRDefault="008674EA"/>
          <w:p w:rsidR="008674EA" w:rsidRDefault="008674EA">
            <w:r>
              <w:t>Pui in 2002 gereconstrueerd naar oude situatie (hierbij verdween een pui met expressionistische baksteenornamentiek). Topgevel niet in oorspronkelijke toestand:  huidige situatie dateert uit begin van de twintigste eeuw.</w:t>
            </w:r>
          </w:p>
          <w:p w:rsidR="008674EA" w:rsidRDefault="008674EA">
            <w:r>
              <w:t>De nieuwbouw is niet beschermd.</w:t>
            </w:r>
          </w:p>
          <w:p w:rsidR="008674EA" w:rsidRDefault="008674EA"/>
          <w:p w:rsidR="008674EA" w:rsidRDefault="008674EA">
            <w:r>
              <w:t>Pand naar ontwerp van de architect E</w:t>
            </w:r>
            <w:r>
              <w:t>l</w:t>
            </w:r>
            <w:r>
              <w:t>zinga van algemeen belang vanwege de cultuur-, architectuurhistorische en st</w:t>
            </w:r>
            <w:r>
              <w:t>e</w:t>
            </w:r>
            <w:r>
              <w:t>denbouwkundige waarden die to uitdru</w:t>
            </w:r>
            <w:r>
              <w:t>k</w:t>
            </w:r>
            <w:r>
              <w:t>king komen in:</w:t>
            </w:r>
          </w:p>
          <w:p w:rsidR="008674EA" w:rsidRDefault="008674EA" w:rsidP="002C20E7">
            <w:pPr>
              <w:numPr>
                <w:ilvl w:val="0"/>
                <w:numId w:val="8"/>
              </w:numPr>
            </w:pPr>
            <w:r>
              <w:t>De oorspronkelijke functie van verenigingsgebouw;</w:t>
            </w:r>
          </w:p>
          <w:p w:rsidR="008674EA" w:rsidRDefault="008674EA" w:rsidP="002C20E7">
            <w:pPr>
              <w:numPr>
                <w:ilvl w:val="0"/>
                <w:numId w:val="8"/>
              </w:numPr>
            </w:pPr>
            <w:r>
              <w:t>De neorenaissance bouwstijl;</w:t>
            </w:r>
          </w:p>
          <w:p w:rsidR="008674EA" w:rsidRDefault="008674EA" w:rsidP="002C20E7">
            <w:pPr>
              <w:numPr>
                <w:ilvl w:val="0"/>
                <w:numId w:val="8"/>
              </w:numPr>
            </w:pPr>
            <w:r>
              <w:t>De beeldbepalende ligging in het centrum.</w:t>
            </w:r>
          </w:p>
        </w:tc>
        <w:tc>
          <w:tcPr>
            <w:tcW w:w="5103" w:type="dxa"/>
          </w:tcPr>
          <w:p w:rsidR="008674EA" w:rsidRDefault="005B7716">
            <w:r>
              <w:rPr>
                <w:noProof/>
              </w:rPr>
              <w:drawing>
                <wp:inline distT="0" distB="0" distL="0" distR="0">
                  <wp:extent cx="3103880" cy="2069253"/>
                  <wp:effectExtent l="19050" t="0" r="1270" b="0"/>
                  <wp:docPr id="9" name="Afbeelding 5" descr="Y:\WORDDOC\MONUMENTEN\Lijsten\monumentenfotos\nieuwemonumenten\Molenstraa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WORDDOC\MONUMENTEN\Lijsten\monumentenfotos\nieuwemonumenten\Molenstraat25.jpg"/>
                          <pic:cNvPicPr>
                            <a:picLocks noChangeAspect="1" noChangeArrowheads="1"/>
                          </pic:cNvPicPr>
                        </pic:nvPicPr>
                        <pic:blipFill>
                          <a:blip r:embed="rId28" cstate="print"/>
                          <a:srcRect/>
                          <a:stretch>
                            <a:fillRect/>
                          </a:stretch>
                        </pic:blipFill>
                        <pic:spPr bwMode="auto">
                          <a:xfrm>
                            <a:off x="0" y="0"/>
                            <a:ext cx="3103880" cy="2069253"/>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F5FC4">
            <w:r>
              <w:t>19</w:t>
            </w:r>
            <w:r w:rsidR="008674EA">
              <w:t>.</w:t>
            </w:r>
          </w:p>
        </w:tc>
        <w:tc>
          <w:tcPr>
            <w:tcW w:w="2268" w:type="dxa"/>
          </w:tcPr>
          <w:p w:rsidR="008674EA" w:rsidRDefault="008674EA">
            <w:r>
              <w:t>Molenstraat 29</w:t>
            </w:r>
          </w:p>
        </w:tc>
        <w:tc>
          <w:tcPr>
            <w:tcW w:w="1417" w:type="dxa"/>
          </w:tcPr>
          <w:p w:rsidR="008674EA" w:rsidRDefault="008674EA">
            <w:r>
              <w:rPr>
                <w:rFonts w:ascii="Verdana" w:hAnsi="Verdana"/>
                <w:color w:val="000000"/>
                <w:sz w:val="18"/>
                <w:szCs w:val="18"/>
              </w:rPr>
              <w:t>ODZ00C2964</w:t>
            </w:r>
          </w:p>
        </w:tc>
        <w:tc>
          <w:tcPr>
            <w:tcW w:w="1559" w:type="dxa"/>
          </w:tcPr>
          <w:p w:rsidR="008674EA" w:rsidRDefault="008674EA">
            <w:r>
              <w:t>15 augustus 2006</w:t>
            </w:r>
          </w:p>
        </w:tc>
        <w:tc>
          <w:tcPr>
            <w:tcW w:w="3969" w:type="dxa"/>
          </w:tcPr>
          <w:p w:rsidR="008674EA" w:rsidRDefault="008674EA">
            <w:r>
              <w:t>Helft van dubbel woonhuis tussen 1906 en 1909 gebouwd in een eclectische stijl.</w:t>
            </w:r>
          </w:p>
          <w:p w:rsidR="008674EA" w:rsidRDefault="008674EA">
            <w:r>
              <w:t>Het pand ligt op de hoek van de Mole</w:t>
            </w:r>
            <w:r>
              <w:t>n</w:t>
            </w:r>
            <w:r>
              <w:t>straat en de Haverstraat aan de rand van het centrum.</w:t>
            </w:r>
          </w:p>
          <w:p w:rsidR="008674EA" w:rsidRDefault="008674EA">
            <w:r>
              <w:t>De achtergevel heeft diverse aanbouwen die voor bescherming van ondergeschikt belang zijn.</w:t>
            </w:r>
          </w:p>
          <w:p w:rsidR="008674EA" w:rsidRDefault="008674EA">
            <w:r>
              <w:t>Dubbel woonhuis met verdieping opg</w:t>
            </w:r>
            <w:r>
              <w:t>e</w:t>
            </w:r>
            <w:r>
              <w:t>metseld in deels gepleisterde, deel g</w:t>
            </w:r>
            <w:r>
              <w:t>e</w:t>
            </w:r>
            <w:r>
              <w:t>schilderde baksteen onder met holle en bolle pannen gedekte, afgeknotte schil</w:t>
            </w:r>
            <w:r>
              <w:t>d</w:t>
            </w:r>
            <w:r>
              <w:t>daken met een kroonlijst op sierconsoles.</w:t>
            </w:r>
          </w:p>
          <w:p w:rsidR="008674EA" w:rsidRDefault="008674EA">
            <w:r>
              <w:t>Het rechter pand (nr. 31) is voorzien van gepleisterde speklagen, aanzetstenen, lisenen en plint. In de boogtrommels zijn bloemreliëfs aangebracht. Het linker pand is eveneens voorzien van deze details doch hier zijn ze bruin geschilderd en het metselwerk wit.</w:t>
            </w:r>
          </w:p>
          <w:p w:rsidR="008674EA" w:rsidRDefault="008674EA">
            <w:r>
              <w:t>Symmetrische voorgevel met hoekrisali</w:t>
            </w:r>
            <w:r>
              <w:t>e</w:t>
            </w:r>
            <w:r>
              <w:t>ten voorzien van afgesnoten hoeken op de begane grond waarin een smal venster geplaatst is. Tussen de centraal g</w:t>
            </w:r>
            <w:r>
              <w:t>e</w:t>
            </w:r>
            <w:r>
              <w:t>plaatste entrees onder bovenlichten in portieken is een venster geplaatst.</w:t>
            </w:r>
          </w:p>
          <w:p w:rsidR="008674EA" w:rsidRDefault="008674EA">
            <w:r>
              <w:t>De hoekrisalieten zijn voorzien van een samengesteld venster onder een mee</w:t>
            </w:r>
            <w:r>
              <w:t>r</w:t>
            </w:r>
            <w:r>
              <w:t>ruits bovenlicht op de begane grond en een balkon op sierconsoles met een ba</w:t>
            </w:r>
            <w:r>
              <w:t>l</w:t>
            </w:r>
            <w:r>
              <w:t>kondeur en een venster onder bovenlic</w:t>
            </w:r>
            <w:r>
              <w:t>h</w:t>
            </w:r>
            <w:r>
              <w:t>ten op de verdieping. Boven elk risaliet is een dakkapel geplaatst met een dubbel vinster onder een gebogen fronton.</w:t>
            </w:r>
          </w:p>
          <w:p w:rsidR="008674EA" w:rsidRDefault="008674EA">
            <w:r>
              <w:t>In de linker zijgevel (W) zijn diverse ve</w:t>
            </w:r>
            <w:r>
              <w:t>n</w:t>
            </w:r>
            <w:r>
              <w:t>sters geplaatst en is een vijfhoekige serre aangebouwd voorzien van vensters onder meerroedige bovenlichten met daarop een balkon.</w:t>
            </w:r>
          </w:p>
          <w:p w:rsidR="008674EA" w:rsidRDefault="008674EA"/>
          <w:p w:rsidR="008674EA" w:rsidRPr="00237277" w:rsidRDefault="008674EA">
            <w:pPr>
              <w:rPr>
                <w:i/>
              </w:rPr>
            </w:pPr>
            <w:r w:rsidRPr="00237277">
              <w:rPr>
                <w:i/>
              </w:rPr>
              <w:t>Dubbelwoonhuis van algemeen belang vanwege de architectuurhistorische en stedenbouwkundige waarden die tot ui</w:t>
            </w:r>
            <w:r w:rsidRPr="00237277">
              <w:rPr>
                <w:i/>
              </w:rPr>
              <w:t>t</w:t>
            </w:r>
            <w:r w:rsidRPr="00237277">
              <w:rPr>
                <w:i/>
              </w:rPr>
              <w:t>drukking komen in:</w:t>
            </w:r>
          </w:p>
          <w:p w:rsidR="008674EA" w:rsidRPr="00237277" w:rsidRDefault="008674EA" w:rsidP="00237277">
            <w:pPr>
              <w:numPr>
                <w:ilvl w:val="0"/>
                <w:numId w:val="7"/>
              </w:numPr>
              <w:rPr>
                <w:i/>
              </w:rPr>
            </w:pPr>
            <w:r w:rsidRPr="00237277">
              <w:rPr>
                <w:i/>
              </w:rPr>
              <w:t xml:space="preserve"> de bouwstijl met aan diverse stijlperiodes ontleende eleme</w:t>
            </w:r>
            <w:r w:rsidRPr="00237277">
              <w:rPr>
                <w:i/>
              </w:rPr>
              <w:t>n</w:t>
            </w:r>
            <w:r w:rsidRPr="00237277">
              <w:rPr>
                <w:i/>
              </w:rPr>
              <w:t>ten;</w:t>
            </w:r>
          </w:p>
          <w:p w:rsidR="008674EA" w:rsidRPr="00237277" w:rsidRDefault="008674EA" w:rsidP="00237277">
            <w:pPr>
              <w:numPr>
                <w:ilvl w:val="0"/>
                <w:numId w:val="7"/>
              </w:numPr>
              <w:rPr>
                <w:i/>
              </w:rPr>
            </w:pPr>
            <w:r w:rsidRPr="00237277">
              <w:rPr>
                <w:i/>
              </w:rPr>
              <w:t>de rijke detaillering;</w:t>
            </w:r>
          </w:p>
          <w:p w:rsidR="008674EA" w:rsidRDefault="008674EA" w:rsidP="00237277">
            <w:pPr>
              <w:numPr>
                <w:ilvl w:val="0"/>
                <w:numId w:val="7"/>
              </w:numPr>
            </w:pPr>
            <w:r w:rsidRPr="00237277">
              <w:rPr>
                <w:i/>
              </w:rPr>
              <w:t>de beeldbepalende hoeksituering aan de rand van het centrum.</w:t>
            </w:r>
          </w:p>
        </w:tc>
        <w:tc>
          <w:tcPr>
            <w:tcW w:w="5103" w:type="dxa"/>
          </w:tcPr>
          <w:p w:rsidR="008674EA" w:rsidRDefault="005B7716">
            <w:r>
              <w:rPr>
                <w:noProof/>
              </w:rPr>
              <w:drawing>
                <wp:inline distT="0" distB="0" distL="0" distR="0">
                  <wp:extent cx="3129944" cy="2076450"/>
                  <wp:effectExtent l="19050" t="0" r="0" b="0"/>
                  <wp:docPr id="1" name="Afbeelding 1" descr="Y:\WORDDOC\MONUMENTEN\Lijsten\monumentenfotos\nieuwemonumenten\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ORDDOC\MONUMENTEN\Lijsten\monumentenfotos\nieuwemonumenten\DSC_0019.jpg"/>
                          <pic:cNvPicPr>
                            <a:picLocks noChangeAspect="1" noChangeArrowheads="1"/>
                          </pic:cNvPicPr>
                        </pic:nvPicPr>
                        <pic:blipFill>
                          <a:blip r:embed="rId29" cstate="print"/>
                          <a:srcRect/>
                          <a:stretch>
                            <a:fillRect/>
                          </a:stretch>
                        </pic:blipFill>
                        <pic:spPr bwMode="auto">
                          <a:xfrm>
                            <a:off x="0" y="0"/>
                            <a:ext cx="3141417" cy="2084061"/>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5F5FC4">
            <w:r>
              <w:t>2</w:t>
            </w:r>
            <w:r w:rsidR="005F5FC4">
              <w:t>0</w:t>
            </w:r>
            <w:r>
              <w:t>.</w:t>
            </w:r>
          </w:p>
        </w:tc>
        <w:tc>
          <w:tcPr>
            <w:tcW w:w="2268" w:type="dxa"/>
          </w:tcPr>
          <w:p w:rsidR="008674EA" w:rsidRDefault="008674EA">
            <w:r>
              <w:t>Molenstraat 31</w:t>
            </w:r>
          </w:p>
        </w:tc>
        <w:tc>
          <w:tcPr>
            <w:tcW w:w="1417" w:type="dxa"/>
          </w:tcPr>
          <w:p w:rsidR="008674EA" w:rsidRDefault="008674EA">
            <w:r>
              <w:rPr>
                <w:rFonts w:ascii="Verdana" w:hAnsi="Verdana"/>
                <w:color w:val="000000"/>
                <w:sz w:val="18"/>
                <w:szCs w:val="18"/>
              </w:rPr>
              <w:t>ODZ00C2905</w:t>
            </w:r>
          </w:p>
        </w:tc>
        <w:tc>
          <w:tcPr>
            <w:tcW w:w="1559" w:type="dxa"/>
          </w:tcPr>
          <w:p w:rsidR="008674EA" w:rsidRDefault="008674EA">
            <w:r>
              <w:t>15 augustus 2006</w:t>
            </w:r>
          </w:p>
        </w:tc>
        <w:tc>
          <w:tcPr>
            <w:tcW w:w="3969" w:type="dxa"/>
          </w:tcPr>
          <w:p w:rsidR="008674EA" w:rsidRDefault="008674EA" w:rsidP="00237277">
            <w:r>
              <w:t>Helft van dubbel woonhuis tussen 1906 en 1909 gebouwd in een eclectische stijl.</w:t>
            </w:r>
          </w:p>
          <w:p w:rsidR="008674EA" w:rsidRDefault="008674EA" w:rsidP="00237277">
            <w:r>
              <w:t>Het pand ligt op de hoek van de Mole</w:t>
            </w:r>
            <w:r>
              <w:t>n</w:t>
            </w:r>
            <w:r>
              <w:t>straat en de Haverstraat aan de rand van het centrum.</w:t>
            </w:r>
          </w:p>
          <w:p w:rsidR="008674EA" w:rsidRDefault="008674EA" w:rsidP="00237277">
            <w:r>
              <w:t>De achtergevel heeft diverse aanbouwen die voor bescherming van ondergeschikt belang zijn.</w:t>
            </w:r>
          </w:p>
          <w:p w:rsidR="008674EA" w:rsidRDefault="008674EA" w:rsidP="00237277">
            <w:r>
              <w:t>Dubbel woonhuis met verdieping opg</w:t>
            </w:r>
            <w:r>
              <w:t>e</w:t>
            </w:r>
            <w:r>
              <w:t>metseld in deels gepleisterde, deel g</w:t>
            </w:r>
            <w:r>
              <w:t>e</w:t>
            </w:r>
            <w:r>
              <w:t>schilderde baksteen onder met holle en bolle pannen gedekte, afgeknotte schil</w:t>
            </w:r>
            <w:r>
              <w:t>d</w:t>
            </w:r>
            <w:r>
              <w:t>daken met een kroonlijst op sierconsoles.</w:t>
            </w:r>
          </w:p>
          <w:p w:rsidR="008674EA" w:rsidRDefault="008674EA" w:rsidP="00237277">
            <w:r>
              <w:t>Het rechter pand (nr. 31) is voorzien van gepleisterde speklagen, aanzetstenen, lisenen en plint. In de boogtrommels zijn bloemreliëfs aangebracht. Het linker pand is eveneens voorzien van deze details doch hier zijn ze bruin geschilderd en het metselwerk wit.</w:t>
            </w:r>
          </w:p>
          <w:p w:rsidR="008674EA" w:rsidRDefault="008674EA" w:rsidP="00237277">
            <w:r>
              <w:t>Symmetrische voorgevel met hoekrisali</w:t>
            </w:r>
            <w:r>
              <w:t>e</w:t>
            </w:r>
            <w:r>
              <w:t>ten voorzien van afgesnoten hoeken op de begane grond waarin een smal venster geplaatst is. Tussen de centraal g</w:t>
            </w:r>
            <w:r>
              <w:t>e</w:t>
            </w:r>
            <w:r>
              <w:t>plaatste entrees onder bovenlichten in portieken is een venster geplaatst.</w:t>
            </w:r>
          </w:p>
          <w:p w:rsidR="008674EA" w:rsidRDefault="008674EA" w:rsidP="00237277">
            <w:r>
              <w:t>De hoekrisalieten zijn voorzien van een samengesteld venster onder een mee</w:t>
            </w:r>
            <w:r>
              <w:t>r</w:t>
            </w:r>
            <w:r>
              <w:t>ruits bovenlicht op de begane grond en een balkon op sierconsoles met een ba</w:t>
            </w:r>
            <w:r>
              <w:t>l</w:t>
            </w:r>
            <w:r>
              <w:t>kondeur en een venster onder bovenlic</w:t>
            </w:r>
            <w:r>
              <w:t>h</w:t>
            </w:r>
            <w:r>
              <w:t>ten op de verdieping. Boven elk risaliet is een dakkapel geplaatst met een dubbel vinster onder een gebogen fronton.</w:t>
            </w:r>
          </w:p>
          <w:p w:rsidR="008674EA" w:rsidRDefault="008674EA" w:rsidP="00237277">
            <w:r>
              <w:t>In de linker zijgevel (W) zijn diverse ve</w:t>
            </w:r>
            <w:r>
              <w:t>n</w:t>
            </w:r>
            <w:r>
              <w:t>sters geplaatst en is een vijfhoekige serre aangebouwd voorzien van vensters onder meerroedige bovenlichten met daarop een balkon.</w:t>
            </w:r>
          </w:p>
          <w:p w:rsidR="008674EA" w:rsidRDefault="008674EA" w:rsidP="00237277"/>
          <w:p w:rsidR="008674EA" w:rsidRPr="00237277" w:rsidRDefault="008674EA" w:rsidP="00237277">
            <w:pPr>
              <w:rPr>
                <w:i/>
              </w:rPr>
            </w:pPr>
            <w:r w:rsidRPr="00237277">
              <w:rPr>
                <w:i/>
              </w:rPr>
              <w:t>Dubbelwoonhuis van algemeen belang vanwege de architectuurhistorische en stedenbouwkundige waarden die tot ui</w:t>
            </w:r>
            <w:r w:rsidRPr="00237277">
              <w:rPr>
                <w:i/>
              </w:rPr>
              <w:t>t</w:t>
            </w:r>
            <w:r w:rsidRPr="00237277">
              <w:rPr>
                <w:i/>
              </w:rPr>
              <w:t>drukking komen in:</w:t>
            </w:r>
          </w:p>
          <w:p w:rsidR="008674EA" w:rsidRPr="00237277" w:rsidRDefault="008674EA" w:rsidP="00237277">
            <w:pPr>
              <w:numPr>
                <w:ilvl w:val="0"/>
                <w:numId w:val="7"/>
              </w:numPr>
              <w:rPr>
                <w:i/>
              </w:rPr>
            </w:pPr>
            <w:r w:rsidRPr="00237277">
              <w:rPr>
                <w:i/>
              </w:rPr>
              <w:t xml:space="preserve"> de bouwstijl met aan diverse stijlperiodes ontleende eleme</w:t>
            </w:r>
            <w:r w:rsidRPr="00237277">
              <w:rPr>
                <w:i/>
              </w:rPr>
              <w:t>n</w:t>
            </w:r>
            <w:r w:rsidRPr="00237277">
              <w:rPr>
                <w:i/>
              </w:rPr>
              <w:t>ten;</w:t>
            </w:r>
          </w:p>
          <w:p w:rsidR="008674EA" w:rsidRDefault="008674EA" w:rsidP="00237277">
            <w:pPr>
              <w:numPr>
                <w:ilvl w:val="0"/>
                <w:numId w:val="7"/>
              </w:numPr>
              <w:rPr>
                <w:i/>
              </w:rPr>
            </w:pPr>
            <w:r w:rsidRPr="00237277">
              <w:rPr>
                <w:i/>
              </w:rPr>
              <w:t>de rijke detaillering;</w:t>
            </w:r>
          </w:p>
          <w:p w:rsidR="008674EA" w:rsidRPr="009B36EA" w:rsidRDefault="008674EA" w:rsidP="00237277">
            <w:pPr>
              <w:numPr>
                <w:ilvl w:val="0"/>
                <w:numId w:val="7"/>
              </w:numPr>
              <w:rPr>
                <w:i/>
              </w:rPr>
            </w:pPr>
            <w:r w:rsidRPr="009B36EA">
              <w:rPr>
                <w:i/>
              </w:rPr>
              <w:t>de beeldbepalende hoeksituering aan de rand van het centrum.</w:t>
            </w:r>
          </w:p>
        </w:tc>
        <w:tc>
          <w:tcPr>
            <w:tcW w:w="5103" w:type="dxa"/>
          </w:tcPr>
          <w:p w:rsidR="008674EA" w:rsidRDefault="005B7716" w:rsidP="00237277">
            <w:r>
              <w:rPr>
                <w:noProof/>
              </w:rPr>
              <w:drawing>
                <wp:inline distT="0" distB="0" distL="0" distR="0">
                  <wp:extent cx="3101228" cy="2057400"/>
                  <wp:effectExtent l="19050" t="0" r="3922" b="0"/>
                  <wp:docPr id="2" name="Afbeelding 2" descr="Y:\WORDDOC\MONUMENTEN\Lijsten\monumentenfotos\nieuwemonumenten\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ORDDOC\MONUMENTEN\Lijsten\monumentenfotos\nieuwemonumenten\DSC_0020.jpg"/>
                          <pic:cNvPicPr>
                            <a:picLocks noChangeAspect="1" noChangeArrowheads="1"/>
                          </pic:cNvPicPr>
                        </pic:nvPicPr>
                        <pic:blipFill>
                          <a:blip r:embed="rId30" cstate="print"/>
                          <a:srcRect/>
                          <a:stretch>
                            <a:fillRect/>
                          </a:stretch>
                        </pic:blipFill>
                        <pic:spPr bwMode="auto">
                          <a:xfrm>
                            <a:off x="0" y="0"/>
                            <a:ext cx="3101228" cy="20574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2</w:t>
            </w:r>
            <w:r w:rsidR="005A0EA5">
              <w:t>1</w:t>
            </w:r>
            <w:r>
              <w:t>.</w:t>
            </w:r>
          </w:p>
        </w:tc>
        <w:tc>
          <w:tcPr>
            <w:tcW w:w="2268" w:type="dxa"/>
          </w:tcPr>
          <w:p w:rsidR="008674EA" w:rsidRDefault="008674EA" w:rsidP="00AD0D2F">
            <w:r>
              <w:t>St. Plechelmusplein 5</w:t>
            </w:r>
          </w:p>
        </w:tc>
        <w:tc>
          <w:tcPr>
            <w:tcW w:w="1417" w:type="dxa"/>
          </w:tcPr>
          <w:p w:rsidR="008674EA" w:rsidRDefault="008674EA">
            <w:r>
              <w:rPr>
                <w:rFonts w:ascii="Verdana" w:hAnsi="Verdana"/>
                <w:color w:val="000000"/>
                <w:sz w:val="18"/>
                <w:szCs w:val="18"/>
              </w:rPr>
              <w:t>ODZ00B437</w:t>
            </w:r>
          </w:p>
        </w:tc>
        <w:tc>
          <w:tcPr>
            <w:tcW w:w="1559" w:type="dxa"/>
          </w:tcPr>
          <w:p w:rsidR="008674EA" w:rsidRDefault="008674EA">
            <w:r>
              <w:t>21 mei 1987</w:t>
            </w:r>
          </w:p>
        </w:tc>
        <w:tc>
          <w:tcPr>
            <w:tcW w:w="3969" w:type="dxa"/>
          </w:tcPr>
          <w:p w:rsidR="008674EA" w:rsidRDefault="008674EA">
            <w:r>
              <w:t>Fors schoolgebouw van één laag met kap en plat; ingang met lisenen en klassieke bekroning; eenvoudige detaillering; g</w:t>
            </w:r>
            <w:r>
              <w:t>e</w:t>
            </w:r>
            <w:r>
              <w:t>denksteen in voorgevel.</w:t>
            </w:r>
          </w:p>
          <w:p w:rsidR="008674EA" w:rsidRDefault="008674EA">
            <w:r>
              <w:t>In 1886 gebouwd in opdracht van de g</w:t>
            </w:r>
            <w:r>
              <w:t>e</w:t>
            </w:r>
            <w:r>
              <w:t>meente. architect J. Moll uit Hengelo. In 1940 is dakvenster in de voorgevel aa</w:t>
            </w:r>
            <w:r>
              <w:t>n</w:t>
            </w:r>
            <w:r>
              <w:t>gebracht.</w:t>
            </w:r>
          </w:p>
          <w:p w:rsidR="008674EA" w:rsidRDefault="008674EA" w:rsidP="001D383C">
            <w:r>
              <w:t>Oorspronkelijk zogenaamde Duitse school; vervolgens in gebruik als christ</w:t>
            </w:r>
            <w:r>
              <w:t>e</w:t>
            </w:r>
            <w:r>
              <w:t>lijke lagere school, ambachtsavondschool, kantoor Openbare Werken, kleuterschool en school voor MDGO. Thans VVV/ANWB-vestiging.</w:t>
            </w:r>
          </w:p>
          <w:p w:rsidR="008674EA" w:rsidRDefault="008674EA" w:rsidP="001D383C"/>
          <w:p w:rsidR="008674EA" w:rsidRPr="007D1B3C" w:rsidRDefault="008674EA" w:rsidP="007D1B3C">
            <w:pPr>
              <w:rPr>
                <w:i/>
              </w:rPr>
            </w:pPr>
            <w:r>
              <w:rPr>
                <w:i/>
              </w:rPr>
              <w:t>“</w:t>
            </w:r>
            <w:r w:rsidRPr="007D1B3C">
              <w:rPr>
                <w:i/>
              </w:rPr>
              <w:t>De gemeentelijke monumentencommi</w:t>
            </w:r>
            <w:r w:rsidRPr="007D1B3C">
              <w:rPr>
                <w:i/>
              </w:rPr>
              <w:t>s</w:t>
            </w:r>
            <w:r w:rsidRPr="007D1B3C">
              <w:rPr>
                <w:i/>
              </w:rPr>
              <w:t>sie is op grond van de breedte, de hoogte en de functie van het pand, de relatie van het pand met de Plechelmusbasiliek en met het Plechelmusplein, alsmede op grond van architectonische, cultuurhistor</w:t>
            </w:r>
            <w:r w:rsidRPr="007D1B3C">
              <w:rPr>
                <w:i/>
              </w:rPr>
              <w:t>i</w:t>
            </w:r>
            <w:r w:rsidRPr="007D1B3C">
              <w:rPr>
                <w:i/>
              </w:rPr>
              <w:t xml:space="preserve">sche en emotionele waarden, </w:t>
            </w:r>
            <w:r>
              <w:rPr>
                <w:i/>
              </w:rPr>
              <w:t>(van oo</w:t>
            </w:r>
            <w:r>
              <w:rPr>
                <w:i/>
              </w:rPr>
              <w:t>r</w:t>
            </w:r>
            <w:r>
              <w:rPr>
                <w:i/>
              </w:rPr>
              <w:t xml:space="preserve">deel dat) </w:t>
            </w:r>
            <w:r w:rsidRPr="007D1B3C">
              <w:rPr>
                <w:i/>
              </w:rPr>
              <w:t>dit pand als zijnde beeldbep</w:t>
            </w:r>
            <w:r w:rsidRPr="007D1B3C">
              <w:rPr>
                <w:i/>
              </w:rPr>
              <w:t>a</w:t>
            </w:r>
            <w:r w:rsidRPr="007D1B3C">
              <w:rPr>
                <w:i/>
              </w:rPr>
              <w:t xml:space="preserve">lend moet worden opgenomen </w:t>
            </w:r>
            <w:r>
              <w:rPr>
                <w:i/>
              </w:rPr>
              <w:t>in de</w:t>
            </w:r>
            <w:r w:rsidRPr="007D1B3C">
              <w:rPr>
                <w:i/>
              </w:rPr>
              <w:t xml:space="preserve"> lijst van te beschermen pand.</w:t>
            </w:r>
            <w:r>
              <w:rPr>
                <w:i/>
              </w:rPr>
              <w:t>”</w:t>
            </w:r>
          </w:p>
        </w:tc>
        <w:tc>
          <w:tcPr>
            <w:tcW w:w="5103" w:type="dxa"/>
          </w:tcPr>
          <w:p w:rsidR="008674EA" w:rsidRDefault="00E4454C">
            <w:r>
              <w:rPr>
                <w:noProof/>
              </w:rPr>
              <w:drawing>
                <wp:inline distT="0" distB="0" distL="0" distR="0">
                  <wp:extent cx="3103723" cy="1914525"/>
                  <wp:effectExtent l="19050" t="0" r="1427" b="0"/>
                  <wp:docPr id="23" name="Afbeelding 19" descr="Y:\WORDDOC\MONUMENTEN\Lijsten\monumentenfotos\nieuwefotosjuni2010\21_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WORDDOC\MONUMENTEN\Lijsten\monumentenfotos\nieuwefotosjuni2010\21_DSC_0470.jpg"/>
                          <pic:cNvPicPr>
                            <a:picLocks noChangeAspect="1" noChangeArrowheads="1"/>
                          </pic:cNvPicPr>
                        </pic:nvPicPr>
                        <pic:blipFill>
                          <a:blip r:embed="rId31" cstate="print"/>
                          <a:srcRect/>
                          <a:stretch>
                            <a:fillRect/>
                          </a:stretch>
                        </pic:blipFill>
                        <pic:spPr bwMode="auto">
                          <a:xfrm>
                            <a:off x="0" y="0"/>
                            <a:ext cx="3106804" cy="1916425"/>
                          </a:xfrm>
                          <a:prstGeom prst="rect">
                            <a:avLst/>
                          </a:prstGeom>
                          <a:noFill/>
                          <a:ln w="9525">
                            <a:noFill/>
                            <a:miter lim="800000"/>
                            <a:headEnd/>
                            <a:tailEnd/>
                          </a:ln>
                        </pic:spPr>
                      </pic:pic>
                    </a:graphicData>
                  </a:graphic>
                </wp:inline>
              </w:drawing>
            </w:r>
          </w:p>
        </w:tc>
      </w:tr>
      <w:tr w:rsidR="00C53955" w:rsidTr="001C1533">
        <w:tc>
          <w:tcPr>
            <w:tcW w:w="534" w:type="dxa"/>
          </w:tcPr>
          <w:p w:rsidR="00C53955" w:rsidRDefault="005A0EA5" w:rsidP="00E8225E">
            <w:r>
              <w:t>22</w:t>
            </w:r>
            <w:r w:rsidR="00C53955">
              <w:t>.</w:t>
            </w:r>
          </w:p>
        </w:tc>
        <w:tc>
          <w:tcPr>
            <w:tcW w:w="2268" w:type="dxa"/>
          </w:tcPr>
          <w:p w:rsidR="00C53955" w:rsidRDefault="00C53955">
            <w:r>
              <w:t>St. Plechelmusplein 20</w:t>
            </w:r>
            <w:r w:rsidR="00222EA9">
              <w:t xml:space="preserve"> / Vinkenstraat 1 en 3</w:t>
            </w:r>
          </w:p>
        </w:tc>
        <w:tc>
          <w:tcPr>
            <w:tcW w:w="1417" w:type="dxa"/>
          </w:tcPr>
          <w:p w:rsidR="00C53955" w:rsidRDefault="00C53955">
            <w:pPr>
              <w:rPr>
                <w:rFonts w:ascii="Verdana" w:hAnsi="Verdana"/>
                <w:color w:val="000000"/>
                <w:sz w:val="18"/>
                <w:szCs w:val="18"/>
              </w:rPr>
            </w:pPr>
            <w:r>
              <w:rPr>
                <w:rFonts w:ascii="Verdana" w:hAnsi="Verdana"/>
                <w:color w:val="000000"/>
                <w:sz w:val="18"/>
                <w:szCs w:val="18"/>
              </w:rPr>
              <w:t>ODZ00</w:t>
            </w:r>
            <w:r w:rsidR="001C234A">
              <w:rPr>
                <w:rFonts w:ascii="Verdana" w:hAnsi="Verdana"/>
                <w:color w:val="000000"/>
                <w:sz w:val="18"/>
                <w:szCs w:val="18"/>
              </w:rPr>
              <w:t>B228</w:t>
            </w:r>
          </w:p>
        </w:tc>
        <w:tc>
          <w:tcPr>
            <w:tcW w:w="1559" w:type="dxa"/>
          </w:tcPr>
          <w:p w:rsidR="00C53955" w:rsidRDefault="001C234A">
            <w:r>
              <w:t>23 augustus 2011</w:t>
            </w:r>
          </w:p>
          <w:p w:rsidR="001C234A" w:rsidRDefault="001C234A">
            <w:r>
              <w:t>Verzonden 27 september 2011</w:t>
            </w:r>
          </w:p>
        </w:tc>
        <w:tc>
          <w:tcPr>
            <w:tcW w:w="3969" w:type="dxa"/>
          </w:tcPr>
          <w:p w:rsidR="001C234A" w:rsidRPr="00FC33DD" w:rsidRDefault="001C234A" w:rsidP="001C234A">
            <w:pPr>
              <w:rPr>
                <w:u w:val="single"/>
              </w:rPr>
            </w:pPr>
            <w:r w:rsidRPr="00FC33DD">
              <w:rPr>
                <w:u w:val="single"/>
              </w:rPr>
              <w:t>Inleiding</w:t>
            </w:r>
          </w:p>
          <w:p w:rsidR="001C234A" w:rsidRPr="00D02D48" w:rsidRDefault="001C234A" w:rsidP="001C234A">
            <w:r w:rsidRPr="00D02D48">
              <w:t>In 1607 werd Philippus Rovenius (1574-1651) benoemd tot deken van het Plechelmuskapittel te Oldenzaal. Twintig jaar woonde en werkte hij in Oldenzaal. Omdat er een uitgebreide verzameling geschreven teksten en bronnen van hem</w:t>
            </w:r>
            <w:r>
              <w:t xml:space="preserve"> </w:t>
            </w:r>
            <w:r w:rsidRPr="00D02D48">
              <w:t>bewaard is gebleven, kan met vrij grote zekerheid gezegd worden dat het bedoe</w:t>
            </w:r>
            <w:r w:rsidRPr="00D02D48">
              <w:t>l</w:t>
            </w:r>
            <w:r w:rsidRPr="00D02D48">
              <w:t>de pand een kanunnikenhuis is geweest. In 1616 beschrijft hij namelijk negen w</w:t>
            </w:r>
            <w:r w:rsidRPr="00D02D48">
              <w:t>o</w:t>
            </w:r>
            <w:r w:rsidRPr="00D02D48">
              <w:t>ningen als bezit van het kapittel. Een van die kanunnikenhuizen stond vlak bij de kerk. Ook latere kadastrale gegevens bevestigen de functie van kanunnike</w:t>
            </w:r>
            <w:r w:rsidRPr="00D02D48">
              <w:t>n</w:t>
            </w:r>
            <w:r w:rsidRPr="00D02D48">
              <w:t>huis. Al op de kaart van Johannes Blaeu van Oldenzaal uit 1626 is te zien dat het betreffende perceel bebouwd was. Ook is te zien dat het een evenwijdig aan de kerk liggen pand was, waarachter een haaks op het plein liggend pand gelegen is. In 1967 zijn de vensters in de zuid- en noordgevel gewijzigd en is de voorgevel, zo veel mogelijk naar oud model, he</w:t>
            </w:r>
            <w:r w:rsidRPr="00D02D48">
              <w:t>r</w:t>
            </w:r>
            <w:r w:rsidRPr="00D02D48">
              <w:t>bouwd. In 1985 zijn in het zowel het zu</w:t>
            </w:r>
            <w:r w:rsidRPr="00D02D48">
              <w:t>i</w:t>
            </w:r>
            <w:r w:rsidRPr="00D02D48">
              <w:t>delijke als noordelijke dakvlak dakkape</w:t>
            </w:r>
            <w:r w:rsidRPr="00D02D48">
              <w:t>l</w:t>
            </w:r>
            <w:r w:rsidRPr="00D02D48">
              <w:t>len gemaakt, bij een functiewijziging van opslagruimte naar woonruimte van de zolderverdieping.</w:t>
            </w:r>
          </w:p>
          <w:p w:rsidR="001C234A" w:rsidRDefault="001C234A" w:rsidP="001C234A"/>
          <w:p w:rsidR="001C234A" w:rsidRPr="008638F6" w:rsidRDefault="001C234A" w:rsidP="001C234A">
            <w:pPr>
              <w:rPr>
                <w:u w:val="single"/>
              </w:rPr>
            </w:pPr>
            <w:r w:rsidRPr="008638F6">
              <w:rPr>
                <w:u w:val="single"/>
              </w:rPr>
              <w:t>Bescherming</w:t>
            </w:r>
          </w:p>
          <w:p w:rsidR="001C234A" w:rsidRPr="00BF7629" w:rsidRDefault="001C234A" w:rsidP="001C234A">
            <w:r>
              <w:t>De b</w:t>
            </w:r>
            <w:r w:rsidRPr="00BF7629">
              <w:t xml:space="preserve">escherming betreft de </w:t>
            </w:r>
            <w:r>
              <w:t>nog bestaande oorspronkelijke vorm en constructie van het pand.</w:t>
            </w:r>
          </w:p>
          <w:p w:rsidR="001C234A" w:rsidRDefault="001C234A" w:rsidP="001C234A"/>
          <w:p w:rsidR="00222EA9" w:rsidRPr="00FC33DD" w:rsidRDefault="00222EA9" w:rsidP="001C234A"/>
          <w:p w:rsidR="001C234A" w:rsidRPr="00FC33DD" w:rsidRDefault="001C234A" w:rsidP="001C234A">
            <w:pPr>
              <w:rPr>
                <w:u w:val="single"/>
              </w:rPr>
            </w:pPr>
            <w:r w:rsidRPr="00FC33DD">
              <w:rPr>
                <w:u w:val="single"/>
              </w:rPr>
              <w:t>Beschrijving</w:t>
            </w:r>
          </w:p>
          <w:p w:rsidR="001C234A" w:rsidRPr="00D02D48" w:rsidRDefault="001C234A" w:rsidP="001C234A">
            <w:r w:rsidRPr="00D02D48">
              <w:t>Het woon/winkelhuis is opgetrokken va</w:t>
            </w:r>
            <w:r w:rsidRPr="00D02D48">
              <w:t>n</w:t>
            </w:r>
            <w:r w:rsidRPr="00D02D48">
              <w:t>uit een rechthoekige (iets taps toelope</w:t>
            </w:r>
            <w:r w:rsidRPr="00D02D48">
              <w:t>n</w:t>
            </w:r>
            <w:r w:rsidRPr="00D02D48">
              <w:t>de) plattegrond met één bouwlaag en een zolder onder een met pannen gedekt z</w:t>
            </w:r>
            <w:r w:rsidRPr="00D02D48">
              <w:t>a</w:t>
            </w:r>
            <w:r w:rsidRPr="00D02D48">
              <w:t>deldak met wolfeind. De met rode no</w:t>
            </w:r>
            <w:r w:rsidRPr="00D02D48">
              <w:t>k</w:t>
            </w:r>
            <w:r w:rsidRPr="00D02D48">
              <w:t xml:space="preserve">vorsten gedekte </w:t>
            </w:r>
            <w:r>
              <w:t xml:space="preserve">nok </w:t>
            </w:r>
            <w:r w:rsidRPr="00D02D48">
              <w:t>loopt evenwijdig aan de straat. De zijgevels (noord en zuidzi</w:t>
            </w:r>
            <w:r w:rsidRPr="00D02D48">
              <w:t>j</w:t>
            </w:r>
            <w:r w:rsidRPr="00D02D48">
              <w:t>de) zijn gemetseld, gepleisterd en wit geschilderd</w:t>
            </w:r>
            <w:r>
              <w:t>; de noordelijke zijgevel heeft een zwart geschilderde onderrand</w:t>
            </w:r>
            <w:r w:rsidRPr="00D02D48">
              <w:t>. De voorgevel is een afgeknotte klokgevel</w:t>
            </w:r>
            <w:r>
              <w:t>,</w:t>
            </w:r>
            <w:r w:rsidRPr="00D02D48">
              <w:t xml:space="preserve"> beëindigd met kroonlijst, opgetrokken in witgeschilderde baksteen</w:t>
            </w:r>
            <w:r>
              <w:t xml:space="preserve"> met zwart g</w:t>
            </w:r>
            <w:r>
              <w:t>e</w:t>
            </w:r>
            <w:r>
              <w:t>schilderde onderrand</w:t>
            </w:r>
            <w:r w:rsidRPr="00D02D48">
              <w:t>. Het pand heeft geen plint. De voorgevel heeft twee rech</w:t>
            </w:r>
            <w:r w:rsidRPr="00D02D48">
              <w:t>t</w:t>
            </w:r>
            <w:r w:rsidRPr="00D02D48">
              <w:t>hoekige vensters in de top. Deze hebben houten kozijnen met zesruits roedeverd</w:t>
            </w:r>
            <w:r w:rsidRPr="00D02D48">
              <w:t>e</w:t>
            </w:r>
            <w:r w:rsidRPr="00D02D48">
              <w:t>ling, eronder een winkeldeur met aan weerszijde etal</w:t>
            </w:r>
            <w:r>
              <w:t>ag</w:t>
            </w:r>
            <w:r w:rsidRPr="00D02D48">
              <w:t>eramen.</w:t>
            </w:r>
          </w:p>
          <w:p w:rsidR="001C234A" w:rsidRPr="00D02D48" w:rsidRDefault="001C234A" w:rsidP="001C234A">
            <w:r w:rsidRPr="00D02D48">
              <w:t>Alle vensters op de begane grond zijn voorzien van houten etalagekozijnen zo</w:t>
            </w:r>
            <w:r w:rsidRPr="00D02D48">
              <w:t>n</w:t>
            </w:r>
            <w:r w:rsidRPr="00D02D48">
              <w:t xml:space="preserve">der roedenverdeling en </w:t>
            </w:r>
            <w:r>
              <w:t xml:space="preserve"> van zonnesche</w:t>
            </w:r>
            <w:r>
              <w:t>r</w:t>
            </w:r>
            <w:r>
              <w:t>men</w:t>
            </w:r>
            <w:r w:rsidRPr="00D02D48">
              <w:t>. De langsgevel aan de straat is r</w:t>
            </w:r>
            <w:r w:rsidRPr="00D02D48">
              <w:t>e</w:t>
            </w:r>
            <w:r w:rsidRPr="00D02D48">
              <w:t>gelmatig ingedeeld met de etalageve</w:t>
            </w:r>
            <w:r w:rsidRPr="00D02D48">
              <w:t>n</w:t>
            </w:r>
            <w:r w:rsidRPr="00D02D48">
              <w:t>sters. Helemaal links in de gevel zit de vernieuwde toegangsdeur voor de zolde</w:t>
            </w:r>
            <w:r w:rsidRPr="00D02D48">
              <w:t>r</w:t>
            </w:r>
            <w:r w:rsidRPr="00D02D48">
              <w:t>verdieping. Het woonhuisgedeelte bevindt zich onder de kap, hiervoor zijn vijf da</w:t>
            </w:r>
            <w:r w:rsidRPr="00D02D48">
              <w:t>k</w:t>
            </w:r>
            <w:r w:rsidRPr="00D02D48">
              <w:t>kapellen in het dakschild gezet.</w:t>
            </w:r>
          </w:p>
          <w:p w:rsidR="001C234A" w:rsidRDefault="001C234A" w:rsidP="001C234A"/>
          <w:p w:rsidR="001C234A" w:rsidRPr="00FC33DD" w:rsidRDefault="001C234A" w:rsidP="001C234A">
            <w:pPr>
              <w:rPr>
                <w:u w:val="single"/>
              </w:rPr>
            </w:pPr>
            <w:r w:rsidRPr="00FC33DD">
              <w:rPr>
                <w:u w:val="single"/>
              </w:rPr>
              <w:t>Waardering</w:t>
            </w:r>
          </w:p>
          <w:p w:rsidR="001C234A" w:rsidRPr="00D02D48" w:rsidRDefault="001C234A" w:rsidP="001C234A">
            <w:r w:rsidRPr="00D02D48">
              <w:t>Het woon/winkelhuis aan het St. Pleche</w:t>
            </w:r>
            <w:r w:rsidRPr="00D02D48">
              <w:t>l</w:t>
            </w:r>
            <w:r w:rsidRPr="00D02D48">
              <w:t>musplein 20 is van algemeen archite</w:t>
            </w:r>
            <w:r w:rsidRPr="00D02D48">
              <w:t>c</w:t>
            </w:r>
            <w:r w:rsidRPr="00D02D48">
              <w:t>tuurhistorisch, stedenbouwkundig en cu</w:t>
            </w:r>
            <w:r w:rsidRPr="00D02D48">
              <w:t>l</w:t>
            </w:r>
            <w:r w:rsidRPr="00D02D48">
              <w:t>tuurhistorische belang:</w:t>
            </w:r>
          </w:p>
          <w:p w:rsidR="001C234A" w:rsidRDefault="001C234A" w:rsidP="001C234A">
            <w:pPr>
              <w:widowControl w:val="0"/>
              <w:numPr>
                <w:ilvl w:val="0"/>
                <w:numId w:val="9"/>
              </w:numPr>
              <w:autoSpaceDE w:val="0"/>
              <w:autoSpaceDN w:val="0"/>
              <w:adjustRightInd w:val="0"/>
              <w:spacing w:line="240" w:lineRule="auto"/>
            </w:pPr>
            <w:r w:rsidRPr="00D02D48">
              <w:t>De woning is cultuurhistorisch van belang vanwege de voormalige functie van kanunnikenhuis en d</w:t>
            </w:r>
            <w:r w:rsidRPr="00D02D48">
              <w:t>i</w:t>
            </w:r>
            <w:r w:rsidRPr="00D02D48">
              <w:t>recte relatie met de Plechelmu</w:t>
            </w:r>
            <w:r w:rsidRPr="00D02D48">
              <w:t>s</w:t>
            </w:r>
            <w:r w:rsidRPr="00D02D48">
              <w:t>basiliek</w:t>
            </w:r>
          </w:p>
          <w:p w:rsidR="001C234A" w:rsidRDefault="001C234A" w:rsidP="001C234A">
            <w:pPr>
              <w:widowControl w:val="0"/>
              <w:numPr>
                <w:ilvl w:val="0"/>
                <w:numId w:val="9"/>
              </w:numPr>
              <w:autoSpaceDE w:val="0"/>
              <w:autoSpaceDN w:val="0"/>
              <w:adjustRightInd w:val="0"/>
              <w:spacing w:line="240" w:lineRule="auto"/>
            </w:pPr>
            <w:r w:rsidRPr="00D02D48">
              <w:t>De vrije en beeldbepalende li</w:t>
            </w:r>
            <w:r w:rsidRPr="00D02D48">
              <w:t>g</w:t>
            </w:r>
            <w:r w:rsidRPr="00D02D48">
              <w:t>ging binnen het historische stad</w:t>
            </w:r>
            <w:r w:rsidRPr="00D02D48">
              <w:t>s</w:t>
            </w:r>
            <w:r w:rsidRPr="00D02D48">
              <w:t>centrum van Oldenzaal</w:t>
            </w:r>
          </w:p>
          <w:p w:rsidR="001C234A" w:rsidRPr="00D02D48" w:rsidRDefault="001C234A" w:rsidP="001C234A">
            <w:pPr>
              <w:widowControl w:val="0"/>
              <w:numPr>
                <w:ilvl w:val="0"/>
                <w:numId w:val="9"/>
              </w:numPr>
              <w:autoSpaceDE w:val="0"/>
              <w:autoSpaceDN w:val="0"/>
              <w:adjustRightInd w:val="0"/>
              <w:spacing w:line="240" w:lineRule="auto"/>
            </w:pPr>
            <w:r w:rsidRPr="00D02D48">
              <w:t>De gaafheid van de hoofdvorm; plattegrond en kap zijn in de loop der eeuwen nauwelijks gewijzigd. De gaafheid van de gevels is zeer laag; wijzigingen van de vensters hebben zowel het muurwerk als de aanblik van het pand behoo</w:t>
            </w:r>
            <w:r w:rsidRPr="00D02D48">
              <w:t>r</w:t>
            </w:r>
            <w:r w:rsidRPr="00D02D48">
              <w:t>lijk aangetast.</w:t>
            </w:r>
          </w:p>
          <w:p w:rsidR="001C234A" w:rsidRDefault="001C234A" w:rsidP="001C234A"/>
          <w:p w:rsidR="001C234A" w:rsidRPr="00FC33DD" w:rsidRDefault="001C234A" w:rsidP="001C234A">
            <w:pPr>
              <w:rPr>
                <w:u w:val="single"/>
              </w:rPr>
            </w:pPr>
            <w:r>
              <w:rPr>
                <w:b/>
              </w:rPr>
              <w:br w:type="page"/>
            </w:r>
            <w:r w:rsidRPr="00FC33DD">
              <w:rPr>
                <w:u w:val="single"/>
              </w:rPr>
              <w:t>Schematisch</w:t>
            </w:r>
            <w:r w:rsidR="00DC5D4B">
              <w:rPr>
                <w:u w:val="single"/>
              </w:rPr>
              <w:t>e waardering:</w:t>
            </w:r>
          </w:p>
          <w:p w:rsidR="001C234A" w:rsidRDefault="001C234A" w:rsidP="001C234A"/>
          <w:p w:rsidR="001C234A" w:rsidRDefault="00DC5D4B" w:rsidP="00DC5D4B">
            <w:pPr>
              <w:pStyle w:val="Lijstalinea"/>
              <w:numPr>
                <w:ilvl w:val="0"/>
                <w:numId w:val="9"/>
              </w:numPr>
            </w:pPr>
            <w:r>
              <w:t>Cultuurhistorisch: zeer hoog;</w:t>
            </w:r>
          </w:p>
          <w:p w:rsidR="00DC5D4B" w:rsidRPr="00DC5D4B" w:rsidRDefault="00DC5D4B" w:rsidP="00DC5D4B">
            <w:pPr>
              <w:rPr>
                <w:rFonts w:eastAsiaTheme="minorEastAsia"/>
                <w:sz w:val="16"/>
                <w:szCs w:val="16"/>
              </w:rPr>
            </w:pPr>
            <w:r w:rsidRPr="00DC5D4B">
              <w:rPr>
                <w:rFonts w:eastAsiaTheme="minorEastAsia"/>
                <w:sz w:val="16"/>
                <w:szCs w:val="16"/>
              </w:rPr>
              <w:t>Het pand is een voorbeeld van een voormalig k</w:t>
            </w:r>
            <w:r w:rsidRPr="00DC5D4B">
              <w:rPr>
                <w:rFonts w:eastAsiaTheme="minorEastAsia"/>
                <w:sz w:val="16"/>
                <w:szCs w:val="16"/>
              </w:rPr>
              <w:t>a</w:t>
            </w:r>
            <w:r w:rsidRPr="00DC5D4B">
              <w:rPr>
                <w:rFonts w:eastAsiaTheme="minorEastAsia"/>
                <w:sz w:val="16"/>
                <w:szCs w:val="16"/>
              </w:rPr>
              <w:t>nunnikenhuis dat hoorde bij het St. Plechelmus-</w:t>
            </w:r>
          </w:p>
          <w:p w:rsidR="001C234A" w:rsidRDefault="00DC5D4B" w:rsidP="00DC5D4B">
            <w:pPr>
              <w:rPr>
                <w:rFonts w:eastAsiaTheme="minorEastAsia"/>
                <w:sz w:val="16"/>
                <w:szCs w:val="16"/>
              </w:rPr>
            </w:pPr>
            <w:r w:rsidRPr="00DC5D4B">
              <w:rPr>
                <w:rFonts w:eastAsiaTheme="minorEastAsia"/>
                <w:sz w:val="16"/>
                <w:szCs w:val="16"/>
              </w:rPr>
              <w:t>kapittel. Vooral de ligging direct naast de kerk b</w:t>
            </w:r>
            <w:r w:rsidRPr="00DC5D4B">
              <w:rPr>
                <w:rFonts w:eastAsiaTheme="minorEastAsia"/>
                <w:sz w:val="16"/>
                <w:szCs w:val="16"/>
              </w:rPr>
              <w:t>e</w:t>
            </w:r>
            <w:r w:rsidRPr="00DC5D4B">
              <w:rPr>
                <w:rFonts w:eastAsiaTheme="minorEastAsia"/>
                <w:sz w:val="16"/>
                <w:szCs w:val="16"/>
              </w:rPr>
              <w:t>wijst de relatie van het pand met de kerk. Uit bro</w:t>
            </w:r>
            <w:r w:rsidRPr="00DC5D4B">
              <w:rPr>
                <w:rFonts w:eastAsiaTheme="minorEastAsia"/>
                <w:sz w:val="16"/>
                <w:szCs w:val="16"/>
              </w:rPr>
              <w:t>n</w:t>
            </w:r>
            <w:r w:rsidRPr="00DC5D4B">
              <w:rPr>
                <w:rFonts w:eastAsiaTheme="minorEastAsia"/>
                <w:sz w:val="16"/>
                <w:szCs w:val="16"/>
              </w:rPr>
              <w:t>nen blijkt dat dit perceel al minstens sinds de 17</w:t>
            </w:r>
            <w:r w:rsidRPr="00DC5D4B">
              <w:rPr>
                <w:rFonts w:eastAsiaTheme="minorEastAsia"/>
                <w:sz w:val="16"/>
                <w:szCs w:val="16"/>
                <w:vertAlign w:val="superscript"/>
              </w:rPr>
              <w:t>e</w:t>
            </w:r>
            <w:r w:rsidRPr="00DC5D4B">
              <w:rPr>
                <w:rFonts w:eastAsiaTheme="minorEastAsia"/>
                <w:sz w:val="16"/>
                <w:szCs w:val="16"/>
              </w:rPr>
              <w:t xml:space="preserve"> eeuw bebouwd is geweest.</w:t>
            </w:r>
          </w:p>
          <w:p w:rsidR="00DC5D4B" w:rsidRPr="00DC5D4B" w:rsidRDefault="00DC5D4B" w:rsidP="00DC5D4B">
            <w:pPr>
              <w:pStyle w:val="Lijstalinea"/>
              <w:numPr>
                <w:ilvl w:val="0"/>
                <w:numId w:val="9"/>
              </w:numPr>
              <w:rPr>
                <w:rFonts w:eastAsiaTheme="minorEastAsia"/>
              </w:rPr>
            </w:pPr>
            <w:r w:rsidRPr="00DC5D4B">
              <w:rPr>
                <w:rFonts w:eastAsiaTheme="minorEastAsia"/>
              </w:rPr>
              <w:t>Architectuurhistorisch: redelijk;</w:t>
            </w:r>
          </w:p>
          <w:p w:rsidR="00DC5D4B" w:rsidRDefault="00DC5D4B" w:rsidP="00DC5D4B">
            <w:pPr>
              <w:rPr>
                <w:rFonts w:eastAsiaTheme="minorEastAsia"/>
                <w:sz w:val="16"/>
                <w:szCs w:val="16"/>
              </w:rPr>
            </w:pPr>
            <w:r w:rsidRPr="00DC5D4B">
              <w:rPr>
                <w:rFonts w:eastAsiaTheme="minorEastAsia"/>
                <w:sz w:val="16"/>
                <w:szCs w:val="16"/>
              </w:rPr>
              <w:t>De vermoedelijk hoge ouderdom van de kern van het pand.</w:t>
            </w:r>
          </w:p>
          <w:p w:rsidR="00DC5D4B" w:rsidRDefault="00DC5D4B" w:rsidP="00DC5D4B">
            <w:pPr>
              <w:pStyle w:val="Lijstalinea"/>
              <w:numPr>
                <w:ilvl w:val="0"/>
                <w:numId w:val="9"/>
              </w:numPr>
            </w:pPr>
            <w:r>
              <w:t>Stedenbouwkundig/situationeel: zeer hoog;</w:t>
            </w:r>
          </w:p>
          <w:p w:rsidR="001C234A" w:rsidRDefault="00DC5D4B" w:rsidP="001C234A">
            <w:pPr>
              <w:rPr>
                <w:rFonts w:eastAsiaTheme="minorEastAsia"/>
                <w:sz w:val="16"/>
                <w:szCs w:val="16"/>
              </w:rPr>
            </w:pPr>
            <w:r w:rsidRPr="00DC5D4B">
              <w:rPr>
                <w:rFonts w:eastAsiaTheme="minorEastAsia"/>
                <w:sz w:val="16"/>
                <w:szCs w:val="16"/>
              </w:rPr>
              <w:t>Het pand heeft een nagenoeg vrije en beeldbep</w:t>
            </w:r>
            <w:r w:rsidRPr="00DC5D4B">
              <w:rPr>
                <w:rFonts w:eastAsiaTheme="minorEastAsia"/>
                <w:sz w:val="16"/>
                <w:szCs w:val="16"/>
              </w:rPr>
              <w:t>a</w:t>
            </w:r>
            <w:r w:rsidRPr="00DC5D4B">
              <w:rPr>
                <w:rFonts w:eastAsiaTheme="minorEastAsia"/>
                <w:sz w:val="16"/>
                <w:szCs w:val="16"/>
              </w:rPr>
              <w:t>lende ligging binnen de historische stadsstructuur van het centrum van Oldenzaal.</w:t>
            </w:r>
          </w:p>
          <w:p w:rsidR="00DC5D4B" w:rsidRDefault="00DC5D4B" w:rsidP="00DC5D4B">
            <w:pPr>
              <w:pStyle w:val="Lijstalinea"/>
              <w:numPr>
                <w:ilvl w:val="0"/>
                <w:numId w:val="9"/>
              </w:numPr>
            </w:pPr>
            <w:r>
              <w:t>Gaafheid: nihil;</w:t>
            </w:r>
          </w:p>
          <w:p w:rsidR="00DC5D4B" w:rsidRDefault="00DC5D4B" w:rsidP="001C234A">
            <w:pPr>
              <w:rPr>
                <w:rFonts w:eastAsiaTheme="minorEastAsia"/>
                <w:sz w:val="16"/>
                <w:szCs w:val="16"/>
              </w:rPr>
            </w:pPr>
            <w:r w:rsidRPr="00DC5D4B">
              <w:rPr>
                <w:rFonts w:eastAsiaTheme="minorEastAsia"/>
                <w:sz w:val="16"/>
                <w:szCs w:val="16"/>
              </w:rPr>
              <w:t>De gaafheid van de hoofdvorm is redelijk; kap en plattegrond zijn in de loop der eeuwen nauwelijks gewijzigd. De gaafheid van de gevels is zeer laag; wijzigingen van de vensters hebben zowel het muurwerk als de aanblik van het pand behoorlijk aangetast.</w:t>
            </w:r>
          </w:p>
          <w:p w:rsidR="00DC5D4B" w:rsidRDefault="00DC5D4B" w:rsidP="00DC5D4B">
            <w:pPr>
              <w:pStyle w:val="Lijstalinea"/>
              <w:numPr>
                <w:ilvl w:val="0"/>
                <w:numId w:val="9"/>
              </w:numPr>
            </w:pPr>
            <w:r>
              <w:t>Zeldzaamheid: nihil;</w:t>
            </w:r>
          </w:p>
          <w:p w:rsidR="00DC5D4B" w:rsidRPr="00DC5D4B" w:rsidRDefault="00DC5D4B" w:rsidP="001C234A">
            <w:r w:rsidRPr="00DC5D4B">
              <w:rPr>
                <w:rFonts w:eastAsiaTheme="minorEastAsia"/>
                <w:sz w:val="16"/>
                <w:szCs w:val="16"/>
              </w:rPr>
              <w:t>Het pand is qua type niet zeldzaam, ook de bouwstijl komt meer voor in het centrum van Oldenzaal.</w:t>
            </w:r>
          </w:p>
          <w:p w:rsidR="00C53955" w:rsidRDefault="00C53955"/>
        </w:tc>
        <w:tc>
          <w:tcPr>
            <w:tcW w:w="5103" w:type="dxa"/>
          </w:tcPr>
          <w:p w:rsidR="00222EA9" w:rsidRDefault="00222EA9">
            <w:pPr>
              <w:rPr>
                <w:noProof/>
              </w:rPr>
            </w:pPr>
            <w:r>
              <w:rPr>
                <w:noProof/>
              </w:rPr>
              <w:drawing>
                <wp:inline distT="0" distB="0" distL="0" distR="0">
                  <wp:extent cx="3021421" cy="2266950"/>
                  <wp:effectExtent l="19050" t="0" r="7529" b="0"/>
                  <wp:docPr id="32" name="Afbeelding 1" descr="C:\Documents and Settings\odz00405\Local Settings\Temporary Internet Files\Content.Outlook\5G54PTDE\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dz00405\Local Settings\Temporary Internet Files\Content.Outlook\5G54PTDE\IMG_3107.jpg"/>
                          <pic:cNvPicPr>
                            <a:picLocks noChangeAspect="1" noChangeArrowheads="1"/>
                          </pic:cNvPicPr>
                        </pic:nvPicPr>
                        <pic:blipFill>
                          <a:blip r:embed="rId32" cstate="print"/>
                          <a:srcRect/>
                          <a:stretch>
                            <a:fillRect/>
                          </a:stretch>
                        </pic:blipFill>
                        <pic:spPr bwMode="auto">
                          <a:xfrm>
                            <a:off x="0" y="0"/>
                            <a:ext cx="3037849" cy="2279276"/>
                          </a:xfrm>
                          <a:prstGeom prst="rect">
                            <a:avLst/>
                          </a:prstGeom>
                          <a:noFill/>
                          <a:ln w="9525">
                            <a:noFill/>
                            <a:miter lim="800000"/>
                            <a:headEnd/>
                            <a:tailEnd/>
                          </a:ln>
                        </pic:spPr>
                      </pic:pic>
                    </a:graphicData>
                  </a:graphic>
                </wp:inline>
              </w:drawing>
            </w:r>
          </w:p>
          <w:p w:rsidR="00222EA9" w:rsidRPr="00222EA9" w:rsidRDefault="00222EA9" w:rsidP="00222EA9"/>
          <w:p w:rsidR="00222EA9" w:rsidRPr="00222EA9" w:rsidRDefault="00222EA9" w:rsidP="00222EA9">
            <w:r>
              <w:rPr>
                <w:noProof/>
              </w:rPr>
              <w:drawing>
                <wp:inline distT="0" distB="0" distL="0" distR="0">
                  <wp:extent cx="3021965" cy="2267360"/>
                  <wp:effectExtent l="19050" t="0" r="6985" b="0"/>
                  <wp:docPr id="33" name="Afbeelding 2" descr="C:\Documents and Settings\odz00405\Local Settings\Temporary Internet Files\Content.Outlook\5G54PTDE\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dz00405\Local Settings\Temporary Internet Files\Content.Outlook\5G54PTDE\IMG_3111.jpg"/>
                          <pic:cNvPicPr>
                            <a:picLocks noChangeAspect="1" noChangeArrowheads="1"/>
                          </pic:cNvPicPr>
                        </pic:nvPicPr>
                        <pic:blipFill>
                          <a:blip r:embed="rId33" cstate="print"/>
                          <a:srcRect/>
                          <a:stretch>
                            <a:fillRect/>
                          </a:stretch>
                        </pic:blipFill>
                        <pic:spPr bwMode="auto">
                          <a:xfrm>
                            <a:off x="0" y="0"/>
                            <a:ext cx="3030653" cy="2273878"/>
                          </a:xfrm>
                          <a:prstGeom prst="rect">
                            <a:avLst/>
                          </a:prstGeom>
                          <a:noFill/>
                          <a:ln w="9525">
                            <a:noFill/>
                            <a:miter lim="800000"/>
                            <a:headEnd/>
                            <a:tailEnd/>
                          </a:ln>
                        </pic:spPr>
                      </pic:pic>
                    </a:graphicData>
                  </a:graphic>
                </wp:inline>
              </w:drawing>
            </w:r>
          </w:p>
          <w:p w:rsidR="00222EA9" w:rsidRPr="00222EA9" w:rsidRDefault="00222EA9" w:rsidP="00222EA9"/>
          <w:p w:rsidR="00222EA9" w:rsidRDefault="00222EA9" w:rsidP="00222EA9"/>
          <w:p w:rsidR="00C53955" w:rsidRPr="00222EA9" w:rsidRDefault="00222EA9" w:rsidP="00222EA9">
            <w:pPr>
              <w:tabs>
                <w:tab w:val="left" w:pos="1410"/>
              </w:tabs>
            </w:pPr>
            <w:r>
              <w:tab/>
            </w:r>
          </w:p>
        </w:tc>
      </w:tr>
      <w:tr w:rsidR="008674EA" w:rsidTr="001C1533">
        <w:tc>
          <w:tcPr>
            <w:tcW w:w="534" w:type="dxa"/>
          </w:tcPr>
          <w:p w:rsidR="008674EA" w:rsidRDefault="008674EA" w:rsidP="00DC5D4B">
            <w:r>
              <w:t>2</w:t>
            </w:r>
            <w:r w:rsidR="005A0EA5">
              <w:t>3</w:t>
            </w:r>
            <w:r>
              <w:t>.</w:t>
            </w:r>
          </w:p>
        </w:tc>
        <w:tc>
          <w:tcPr>
            <w:tcW w:w="2268" w:type="dxa"/>
          </w:tcPr>
          <w:p w:rsidR="008674EA" w:rsidRDefault="008674EA">
            <w:r>
              <w:t>Poortstraat 70</w:t>
            </w:r>
          </w:p>
        </w:tc>
        <w:tc>
          <w:tcPr>
            <w:tcW w:w="1417" w:type="dxa"/>
          </w:tcPr>
          <w:p w:rsidR="008674EA" w:rsidRDefault="008674EA">
            <w:r>
              <w:rPr>
                <w:rFonts w:ascii="Verdana" w:hAnsi="Verdana"/>
                <w:color w:val="000000"/>
                <w:sz w:val="18"/>
                <w:szCs w:val="18"/>
              </w:rPr>
              <w:t>ODZ00B987</w:t>
            </w:r>
          </w:p>
        </w:tc>
        <w:tc>
          <w:tcPr>
            <w:tcW w:w="1559" w:type="dxa"/>
          </w:tcPr>
          <w:p w:rsidR="008674EA" w:rsidRDefault="008674EA">
            <w:r>
              <w:t>17 mei 1984</w:t>
            </w:r>
          </w:p>
        </w:tc>
        <w:tc>
          <w:tcPr>
            <w:tcW w:w="3969" w:type="dxa"/>
          </w:tcPr>
          <w:p w:rsidR="008674EA" w:rsidRDefault="008674EA">
            <w:r>
              <w:t>Voormalig theehuisje van metselwerk en pannendak, behoorde bij het “Croone</w:t>
            </w:r>
            <w:r>
              <w:t>n</w:t>
            </w:r>
            <w:r>
              <w:t>huis”, Paradijsstraat 2. In 1968 geresta</w:t>
            </w:r>
            <w:r>
              <w:t>u</w:t>
            </w:r>
            <w:r>
              <w:t>reerd en uitgebreid tot bungalow.</w:t>
            </w:r>
          </w:p>
          <w:p w:rsidR="008674EA" w:rsidRDefault="008674EA"/>
          <w:p w:rsidR="008674EA" w:rsidRPr="00163998" w:rsidRDefault="008674EA" w:rsidP="00163998">
            <w:pPr>
              <w:rPr>
                <w:i/>
              </w:rPr>
            </w:pPr>
            <w:r>
              <w:rPr>
                <w:i/>
              </w:rPr>
              <w:t>“</w:t>
            </w:r>
            <w:r w:rsidRPr="00163998">
              <w:rPr>
                <w:i/>
              </w:rPr>
              <w:t>De gemeentelijke monumentencommi</w:t>
            </w:r>
            <w:r w:rsidRPr="00163998">
              <w:rPr>
                <w:i/>
              </w:rPr>
              <w:t>s</w:t>
            </w:r>
            <w:r w:rsidRPr="00163998">
              <w:rPr>
                <w:i/>
              </w:rPr>
              <w:t>sie is, in verband met de zeldzaamheid van dit in 1968 gerestaureerde theehuis, de relatie tot het aangrenzende rijksm</w:t>
            </w:r>
            <w:r w:rsidRPr="00163998">
              <w:rPr>
                <w:i/>
              </w:rPr>
              <w:t>o</w:t>
            </w:r>
            <w:r w:rsidRPr="00163998">
              <w:rPr>
                <w:i/>
              </w:rPr>
              <w:t>nument en de ligging nabij andere beel</w:t>
            </w:r>
            <w:r w:rsidRPr="00163998">
              <w:rPr>
                <w:i/>
              </w:rPr>
              <w:t>d</w:t>
            </w:r>
            <w:r w:rsidRPr="00163998">
              <w:rPr>
                <w:i/>
              </w:rPr>
              <w:t>bepalende panden, van oordeel dat het moet worden opgenomen in de lijst van te beschermen panden.</w:t>
            </w:r>
            <w:r>
              <w:rPr>
                <w:i/>
              </w:rPr>
              <w:t>”</w:t>
            </w:r>
          </w:p>
        </w:tc>
        <w:tc>
          <w:tcPr>
            <w:tcW w:w="5103" w:type="dxa"/>
          </w:tcPr>
          <w:p w:rsidR="008674EA" w:rsidRDefault="00233FDA">
            <w:r>
              <w:rPr>
                <w:noProof/>
              </w:rPr>
              <w:drawing>
                <wp:inline distT="0" distB="0" distL="0" distR="0">
                  <wp:extent cx="3162299" cy="2371725"/>
                  <wp:effectExtent l="19050" t="0" r="1" b="0"/>
                  <wp:docPr id="18" name="Afbeelding 14" descr="Y:\WORDDOC\MONUMENTEN\Lijsten\monumentenfotos\floppy6\MVC-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WORDDOC\MONUMENTEN\Lijsten\monumentenfotos\floppy6\MVC-003F.JPG"/>
                          <pic:cNvPicPr>
                            <a:picLocks noChangeAspect="1" noChangeArrowheads="1"/>
                          </pic:cNvPicPr>
                        </pic:nvPicPr>
                        <pic:blipFill>
                          <a:blip r:embed="rId34" cstate="print"/>
                          <a:srcRect/>
                          <a:stretch>
                            <a:fillRect/>
                          </a:stretch>
                        </pic:blipFill>
                        <pic:spPr bwMode="auto">
                          <a:xfrm>
                            <a:off x="0" y="0"/>
                            <a:ext cx="3166719" cy="237504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DC5D4B">
            <w:r>
              <w:t>2</w:t>
            </w:r>
            <w:r w:rsidR="005A0EA5">
              <w:t>4</w:t>
            </w:r>
            <w:r>
              <w:t>.</w:t>
            </w:r>
          </w:p>
        </w:tc>
        <w:tc>
          <w:tcPr>
            <w:tcW w:w="2268" w:type="dxa"/>
          </w:tcPr>
          <w:p w:rsidR="008674EA" w:rsidRDefault="008674EA">
            <w:r>
              <w:t>Spoorstraat 36</w:t>
            </w:r>
          </w:p>
        </w:tc>
        <w:tc>
          <w:tcPr>
            <w:tcW w:w="1417" w:type="dxa"/>
          </w:tcPr>
          <w:p w:rsidR="008674EA" w:rsidRDefault="008674EA">
            <w:r>
              <w:rPr>
                <w:rFonts w:ascii="Verdana" w:hAnsi="Verdana"/>
                <w:color w:val="000000"/>
                <w:sz w:val="18"/>
                <w:szCs w:val="18"/>
              </w:rPr>
              <w:t>ODZ00D1114</w:t>
            </w:r>
          </w:p>
        </w:tc>
        <w:tc>
          <w:tcPr>
            <w:tcW w:w="1559" w:type="dxa"/>
          </w:tcPr>
          <w:p w:rsidR="008674EA" w:rsidRDefault="008674EA">
            <w:r>
              <w:t>17 augustus 2006</w:t>
            </w:r>
          </w:p>
        </w:tc>
        <w:tc>
          <w:tcPr>
            <w:tcW w:w="3969" w:type="dxa"/>
          </w:tcPr>
          <w:p w:rsidR="008674EA" w:rsidRDefault="008674EA" w:rsidP="00AC1567">
            <w:r>
              <w:t>Naar ontwerp van de architect Karel Mu</w:t>
            </w:r>
            <w:r>
              <w:t>l</w:t>
            </w:r>
            <w:r>
              <w:t>ler liet de Oldenzaalse textielfabrikant Gelderman in 1925 een ka</w:t>
            </w:r>
            <w:r>
              <w:t>n</w:t>
            </w:r>
            <w:r>
              <w:t>toor/directiegebouw voor zijn firma bo</w:t>
            </w:r>
            <w:r>
              <w:t>u</w:t>
            </w:r>
            <w:r>
              <w:t>wen. Het in verstrakte neorenaissancestijl vormgegeven, monumentale pand ligt aan de rand van het centrum van Oldenzaal aan een van de toegangswegen. In de jaren 80 van de twintigste eeuw is het pand uitgebreid. Deze uitbreiding is bij de in 2005 voltooide verbouwing en restaur</w:t>
            </w:r>
            <w:r>
              <w:t>a</w:t>
            </w:r>
            <w:r>
              <w:t>tie weer verwijderd en vervangen door een grotendeels onder maaiveldniveau gesitueerde achtervleugel. Deze uitbre</w:t>
            </w:r>
            <w:r>
              <w:t>i</w:t>
            </w:r>
            <w:r>
              <w:t>ding komt niet voor bescherming in aa</w:t>
            </w:r>
            <w:r>
              <w:t>n</w:t>
            </w:r>
            <w:r>
              <w:t>merking.</w:t>
            </w:r>
          </w:p>
          <w:p w:rsidR="008674EA" w:rsidRDefault="008674EA" w:rsidP="00AC1567"/>
          <w:p w:rsidR="008674EA" w:rsidRDefault="008674EA" w:rsidP="00AC1567">
            <w:r>
              <w:t>Op gedrukte H-vormige plattegrond opg</w:t>
            </w:r>
            <w:r>
              <w:t>e</w:t>
            </w:r>
            <w:r>
              <w:t>trokken tweelaags pand van rode mach</w:t>
            </w:r>
            <w:r>
              <w:t>i</w:t>
            </w:r>
            <w:r>
              <w:t>nale baksteen op hardstenen plint onder samengesteld schilddak met grijze Ho</w:t>
            </w:r>
            <w:r>
              <w:t>l</w:t>
            </w:r>
            <w:r>
              <w:t>landse pannen. Het pand is voorzien van diverse samengestelde vensters, waaro</w:t>
            </w:r>
            <w:r>
              <w:t>n</w:t>
            </w:r>
            <w:r>
              <w:t>der kruisvensters, met zandstenen kozi</w:t>
            </w:r>
            <w:r>
              <w:t>j</w:t>
            </w:r>
            <w:r>
              <w:t>nen en glas-in-lood bovenlichten. Enkele vensterpartijen van de linkervleugel zijn bij de in 2005 voltooide restauratie van het gebouw naar beneden doorgetrokken (naar voorbeeld van de rechtervleugel) zodat een overwegend symmetrische gevelindeling is ontstaan.</w:t>
            </w:r>
          </w:p>
          <w:p w:rsidR="008674EA" w:rsidRDefault="008674EA" w:rsidP="00AC1567">
            <w:r>
              <w:t>Door de voorgevel wordt geleed door twee licht uitspringende zijvleugels. De nauwelijks geprononceerde middenrisaliet telt drie traveeën. De centraal geplaatste dubbele deur heeft een bovenlicht met glas-in-lood-vulling en een zandstenen omlijsting. Voor het middenrisaliet bevindt zich een bordes van hardsteen.</w:t>
            </w:r>
          </w:p>
          <w:p w:rsidR="008674EA" w:rsidRDefault="008674EA" w:rsidP="00AC1567">
            <w:r>
              <w:t>De eerst bouwlaag is voorzien van zan</w:t>
            </w:r>
            <w:r>
              <w:t>d</w:t>
            </w:r>
            <w:r>
              <w:t>stenen speklagen, behalve de midde</w:t>
            </w:r>
            <w:r>
              <w:t>n</w:t>
            </w:r>
            <w:r>
              <w:t>risaliet, de overgang naar de tweede bouwlaag wordt gemarkeerd door een dubbele waterlijst. Onder de daklijst is een brede band van siermetselwerk aang</w:t>
            </w:r>
            <w:r>
              <w:t>e</w:t>
            </w:r>
            <w:r>
              <w:t>bracht.</w:t>
            </w:r>
          </w:p>
          <w:p w:rsidR="008674EA" w:rsidRDefault="008674EA" w:rsidP="00AC1567">
            <w:r>
              <w:t>Op regelmatige afstand van de gevels voorzien van in- en uitzwenkende geve</w:t>
            </w:r>
            <w:r>
              <w:t>l</w:t>
            </w:r>
            <w:r>
              <w:t>toppen met sierankers, afdekplaten en een pironbekroning. Tussen de gevelto</w:t>
            </w:r>
            <w:r>
              <w:t>p</w:t>
            </w:r>
            <w:r>
              <w:t>pen zijn dakkapellen geplaatst met door leien gedekte schilddakjes.</w:t>
            </w:r>
          </w:p>
          <w:p w:rsidR="008674EA" w:rsidRDefault="008674EA" w:rsidP="00AC1567">
            <w:r>
              <w:t>In het interieur zijn nog enkele elementen van het oorspronkelijke interieur bewaard gebleven, waaronder het trappenhuis met houden lambrisering en glas-in-lood ve</w:t>
            </w:r>
            <w:r>
              <w:t>n</w:t>
            </w:r>
            <w:r>
              <w:t>sters en de directiekamer met de oo</w:t>
            </w:r>
            <w:r>
              <w:t>r</w:t>
            </w:r>
            <w:r>
              <w:t>spronkelijke betimmering en schouw.</w:t>
            </w:r>
          </w:p>
          <w:p w:rsidR="008674EA" w:rsidRDefault="008674EA" w:rsidP="00AC1567">
            <w:r>
              <w:t>Vensterpartijen linker vleugel tijdens laa</w:t>
            </w:r>
            <w:r>
              <w:t>t</w:t>
            </w:r>
            <w:r>
              <w:t>ste restauratie aangepast (in historische vormen). Er is darbij gestreefd naar z</w:t>
            </w:r>
            <w:r>
              <w:t>o</w:t>
            </w:r>
            <w:r>
              <w:t>veel mogelijk symmetrie t.o.v. de rechter vleugel). Bordes is aangepast. Aanbouw aan de achterzijde is gesloopt en verva</w:t>
            </w:r>
            <w:r>
              <w:t>n</w:t>
            </w:r>
            <w:r>
              <w:t>gen door dieper gelegen aanbouw. In het interieur is het historische behang van de Geldermankamer door gekleurd stucwerk vervangen.</w:t>
            </w:r>
          </w:p>
          <w:p w:rsidR="008674EA" w:rsidRDefault="008674EA" w:rsidP="00AC1567"/>
          <w:p w:rsidR="008674EA" w:rsidRDefault="008674EA" w:rsidP="00AC1567">
            <w:pPr>
              <w:rPr>
                <w:i/>
              </w:rPr>
            </w:pPr>
            <w:r>
              <w:rPr>
                <w:i/>
              </w:rPr>
              <w:t>Monumentaal kantoor annex directieg</w:t>
            </w:r>
            <w:r>
              <w:rPr>
                <w:i/>
              </w:rPr>
              <w:t>e</w:t>
            </w:r>
            <w:r>
              <w:rPr>
                <w:i/>
              </w:rPr>
              <w:t>bouw naar ontwerp van de architect Karel Muller van algemeen belang vanwege de cultuur- en architectuurhistorische en stedenbouwkundige waarden die tot ui</w:t>
            </w:r>
            <w:r>
              <w:rPr>
                <w:i/>
              </w:rPr>
              <w:t>t</w:t>
            </w:r>
            <w:r>
              <w:rPr>
                <w:i/>
              </w:rPr>
              <w:t>drukking komen in:</w:t>
            </w:r>
          </w:p>
          <w:p w:rsidR="008674EA" w:rsidRDefault="008674EA" w:rsidP="005F6CAF">
            <w:pPr>
              <w:numPr>
                <w:ilvl w:val="0"/>
                <w:numId w:val="7"/>
              </w:numPr>
              <w:rPr>
                <w:i/>
              </w:rPr>
            </w:pPr>
            <w:r>
              <w:rPr>
                <w:i/>
              </w:rPr>
              <w:t>de vormgeving in neorenaissa</w:t>
            </w:r>
            <w:r>
              <w:rPr>
                <w:i/>
              </w:rPr>
              <w:t>n</w:t>
            </w:r>
            <w:r>
              <w:rPr>
                <w:i/>
              </w:rPr>
              <w:t>cestijl, voorzien van karakteristi</w:t>
            </w:r>
            <w:r>
              <w:rPr>
                <w:i/>
              </w:rPr>
              <w:t>e</w:t>
            </w:r>
            <w:r>
              <w:rPr>
                <w:i/>
              </w:rPr>
              <w:t>ke natuurstenen en gepleisterde elementen;</w:t>
            </w:r>
          </w:p>
          <w:p w:rsidR="008674EA" w:rsidRDefault="008674EA" w:rsidP="005F6CAF">
            <w:pPr>
              <w:numPr>
                <w:ilvl w:val="0"/>
                <w:numId w:val="7"/>
              </w:numPr>
              <w:rPr>
                <w:i/>
              </w:rPr>
            </w:pPr>
            <w:r>
              <w:rPr>
                <w:i/>
              </w:rPr>
              <w:t>de gaafheid van het exterieur;</w:t>
            </w:r>
          </w:p>
          <w:p w:rsidR="008674EA" w:rsidRDefault="008674EA" w:rsidP="005F6CAF">
            <w:pPr>
              <w:numPr>
                <w:ilvl w:val="0"/>
                <w:numId w:val="7"/>
              </w:numPr>
              <w:rPr>
                <w:i/>
              </w:rPr>
            </w:pPr>
            <w:r>
              <w:rPr>
                <w:i/>
              </w:rPr>
              <w:t>de relatie met de voor Oldenzaal sociaaleconomisch waardevolle textielindustrie;</w:t>
            </w:r>
          </w:p>
          <w:p w:rsidR="008674EA" w:rsidRPr="005F6CAF" w:rsidRDefault="008674EA" w:rsidP="005F6CAF">
            <w:pPr>
              <w:numPr>
                <w:ilvl w:val="0"/>
                <w:numId w:val="7"/>
              </w:numPr>
              <w:rPr>
                <w:i/>
              </w:rPr>
            </w:pPr>
            <w:r>
              <w:rPr>
                <w:i/>
              </w:rPr>
              <w:t>de beeldbepaalde situering aan de rand van het centrum.</w:t>
            </w:r>
          </w:p>
        </w:tc>
        <w:tc>
          <w:tcPr>
            <w:tcW w:w="5103" w:type="dxa"/>
          </w:tcPr>
          <w:p w:rsidR="008674EA" w:rsidRDefault="005B7716" w:rsidP="00AC1567">
            <w:r>
              <w:rPr>
                <w:noProof/>
              </w:rPr>
              <w:drawing>
                <wp:inline distT="0" distB="0" distL="0" distR="0">
                  <wp:extent cx="3162300" cy="2108200"/>
                  <wp:effectExtent l="19050" t="0" r="0" b="0"/>
                  <wp:docPr id="10" name="Afbeelding 6" descr="Y:\WORDDOC\MONUMENTEN\Lijsten\monumentenfotos\nieuwemonumenten\Spoorstr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WORDDOC\MONUMENTEN\Lijsten\monumentenfotos\nieuwemonumenten\Spoorstra36.jpg"/>
                          <pic:cNvPicPr>
                            <a:picLocks noChangeAspect="1" noChangeArrowheads="1"/>
                          </pic:cNvPicPr>
                        </pic:nvPicPr>
                        <pic:blipFill>
                          <a:blip r:embed="rId35" cstate="print"/>
                          <a:srcRect/>
                          <a:stretch>
                            <a:fillRect/>
                          </a:stretch>
                        </pic:blipFill>
                        <pic:spPr bwMode="auto">
                          <a:xfrm>
                            <a:off x="0" y="0"/>
                            <a:ext cx="3162300" cy="2108200"/>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DC5D4B">
            <w:r>
              <w:t>2</w:t>
            </w:r>
            <w:r w:rsidR="005A0EA5">
              <w:t>5</w:t>
            </w:r>
            <w:r>
              <w:t>.</w:t>
            </w:r>
          </w:p>
        </w:tc>
        <w:tc>
          <w:tcPr>
            <w:tcW w:w="2268" w:type="dxa"/>
          </w:tcPr>
          <w:p w:rsidR="008674EA" w:rsidRDefault="008674EA">
            <w:r>
              <w:t>Steenstraat 1</w:t>
            </w:r>
          </w:p>
        </w:tc>
        <w:tc>
          <w:tcPr>
            <w:tcW w:w="1417" w:type="dxa"/>
          </w:tcPr>
          <w:p w:rsidR="008674EA" w:rsidRDefault="008674EA">
            <w:r>
              <w:rPr>
                <w:rFonts w:ascii="Verdana" w:hAnsi="Verdana"/>
                <w:color w:val="000000"/>
                <w:sz w:val="18"/>
                <w:szCs w:val="18"/>
              </w:rPr>
              <w:t>ODZ00B952</w:t>
            </w:r>
          </w:p>
        </w:tc>
        <w:tc>
          <w:tcPr>
            <w:tcW w:w="1559" w:type="dxa"/>
          </w:tcPr>
          <w:p w:rsidR="008674EA" w:rsidRDefault="008674EA">
            <w:r>
              <w:t>17 mei 1984</w:t>
            </w:r>
          </w:p>
        </w:tc>
        <w:tc>
          <w:tcPr>
            <w:tcW w:w="3969" w:type="dxa"/>
          </w:tcPr>
          <w:p w:rsidR="008674EA" w:rsidRDefault="008674EA">
            <w:r>
              <w:t>Eenvoudig gebouw van één laag met kap uit eind 19</w:t>
            </w:r>
            <w:r w:rsidRPr="00163998">
              <w:rPr>
                <w:vertAlign w:val="superscript"/>
              </w:rPr>
              <w:t>e</w:t>
            </w:r>
            <w:r>
              <w:t xml:space="preserve"> eeuw. Front met halsgevel en klassieke bekroning. Vormstukken ter plaatse van de goten. Eenvoudige ind</w:t>
            </w:r>
            <w:r>
              <w:t>e</w:t>
            </w:r>
            <w:r>
              <w:t>ling met hanenkammen boven de kozi</w:t>
            </w:r>
            <w:r>
              <w:t>j</w:t>
            </w:r>
            <w:r>
              <w:t>nen. Entree met gepleisterde omlijsting.</w:t>
            </w:r>
          </w:p>
          <w:p w:rsidR="008674EA" w:rsidRDefault="008674EA" w:rsidP="00163998">
            <w:r>
              <w:t>Bekend als vestiging van Piet Zoomers, voorheen boekhandel Verhaag.</w:t>
            </w:r>
          </w:p>
          <w:p w:rsidR="008674EA" w:rsidRDefault="008674EA" w:rsidP="00163998"/>
          <w:p w:rsidR="008674EA" w:rsidRPr="00163998" w:rsidRDefault="008674EA" w:rsidP="00163998">
            <w:pPr>
              <w:rPr>
                <w:i/>
              </w:rPr>
            </w:pPr>
            <w:r>
              <w:rPr>
                <w:i/>
              </w:rPr>
              <w:t>“</w:t>
            </w:r>
            <w:r w:rsidRPr="00163998">
              <w:rPr>
                <w:i/>
              </w:rPr>
              <w:t>De gemeentelijke monumentencommi</w:t>
            </w:r>
            <w:r w:rsidRPr="00163998">
              <w:rPr>
                <w:i/>
              </w:rPr>
              <w:t>s</w:t>
            </w:r>
            <w:r w:rsidRPr="00163998">
              <w:rPr>
                <w:i/>
              </w:rPr>
              <w:t>sie is op grond van de plaats in de oo</w:t>
            </w:r>
            <w:r w:rsidRPr="00163998">
              <w:rPr>
                <w:i/>
              </w:rPr>
              <w:t>r</w:t>
            </w:r>
            <w:r w:rsidRPr="00163998">
              <w:rPr>
                <w:i/>
              </w:rPr>
              <w:t>spronkelijke straatwand, de gevelbeëind</w:t>
            </w:r>
            <w:r w:rsidRPr="00163998">
              <w:rPr>
                <w:i/>
              </w:rPr>
              <w:t>i</w:t>
            </w:r>
            <w:r w:rsidRPr="00163998">
              <w:rPr>
                <w:i/>
              </w:rPr>
              <w:t>ging, de hoogte en de gevelindeling, al</w:t>
            </w:r>
            <w:r w:rsidRPr="00163998">
              <w:rPr>
                <w:i/>
              </w:rPr>
              <w:t>s</w:t>
            </w:r>
            <w:r w:rsidRPr="00163998">
              <w:rPr>
                <w:i/>
              </w:rPr>
              <w:t>mede op grond van de overige genoemde kwaliteiten van oordeel,</w:t>
            </w:r>
            <w:r>
              <w:rPr>
                <w:i/>
              </w:rPr>
              <w:t xml:space="preserve"> </w:t>
            </w:r>
            <w:r w:rsidRPr="00163998">
              <w:rPr>
                <w:i/>
              </w:rPr>
              <w:t>dat dit pand als zijnde beeldbepalend moet worden opg</w:t>
            </w:r>
            <w:r w:rsidRPr="00163998">
              <w:rPr>
                <w:i/>
              </w:rPr>
              <w:t>e</w:t>
            </w:r>
            <w:r w:rsidRPr="00163998">
              <w:rPr>
                <w:i/>
              </w:rPr>
              <w:t>nomen in de lijst van te beschermen pa</w:t>
            </w:r>
            <w:r w:rsidRPr="00163998">
              <w:rPr>
                <w:i/>
              </w:rPr>
              <w:t>n</w:t>
            </w:r>
            <w:r w:rsidRPr="00163998">
              <w:rPr>
                <w:i/>
              </w:rPr>
              <w:t>den.</w:t>
            </w:r>
            <w:r>
              <w:rPr>
                <w:i/>
              </w:rPr>
              <w:t>”</w:t>
            </w:r>
          </w:p>
        </w:tc>
        <w:tc>
          <w:tcPr>
            <w:tcW w:w="5103" w:type="dxa"/>
          </w:tcPr>
          <w:p w:rsidR="008674EA" w:rsidRDefault="00233FDA">
            <w:r>
              <w:rPr>
                <w:noProof/>
              </w:rPr>
              <w:drawing>
                <wp:inline distT="0" distB="0" distL="0" distR="0">
                  <wp:extent cx="3098800" cy="2324100"/>
                  <wp:effectExtent l="19050" t="0" r="6350" b="0"/>
                  <wp:docPr id="19" name="Afbeelding 15" descr="Y:\WORDDOC\MONUMENTEN\Lijsten\monumentenfotos\floppy2\MVC-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WORDDOC\MONUMENTEN\Lijsten\monumentenfotos\floppy2\MVC-003F.JPG"/>
                          <pic:cNvPicPr>
                            <a:picLocks noChangeAspect="1" noChangeArrowheads="1"/>
                          </pic:cNvPicPr>
                        </pic:nvPicPr>
                        <pic:blipFill>
                          <a:blip r:embed="rId36" cstate="print"/>
                          <a:srcRect/>
                          <a:stretch>
                            <a:fillRect/>
                          </a:stretch>
                        </pic:blipFill>
                        <pic:spPr bwMode="auto">
                          <a:xfrm>
                            <a:off x="0" y="0"/>
                            <a:ext cx="3100003" cy="2325002"/>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2</w:t>
            </w:r>
            <w:r w:rsidR="005A0EA5">
              <w:t>6</w:t>
            </w:r>
            <w:r>
              <w:t>.</w:t>
            </w:r>
          </w:p>
        </w:tc>
        <w:tc>
          <w:tcPr>
            <w:tcW w:w="2268" w:type="dxa"/>
          </w:tcPr>
          <w:p w:rsidR="008674EA" w:rsidRDefault="008674EA" w:rsidP="00D40EF5">
            <w:r>
              <w:t>Steenstraat 4</w:t>
            </w:r>
          </w:p>
        </w:tc>
        <w:tc>
          <w:tcPr>
            <w:tcW w:w="1417" w:type="dxa"/>
          </w:tcPr>
          <w:p w:rsidR="008674EA" w:rsidRDefault="008674EA">
            <w:r>
              <w:rPr>
                <w:rFonts w:ascii="Verdana" w:hAnsi="Verdana"/>
                <w:color w:val="000000"/>
                <w:sz w:val="18"/>
                <w:szCs w:val="18"/>
              </w:rPr>
              <w:t>ODZ00B65</w:t>
            </w:r>
          </w:p>
        </w:tc>
        <w:tc>
          <w:tcPr>
            <w:tcW w:w="1559" w:type="dxa"/>
          </w:tcPr>
          <w:p w:rsidR="008674EA" w:rsidRDefault="008674EA">
            <w:r>
              <w:t>17 mei 1984</w:t>
            </w:r>
          </w:p>
        </w:tc>
        <w:tc>
          <w:tcPr>
            <w:tcW w:w="3969" w:type="dxa"/>
          </w:tcPr>
          <w:p w:rsidR="008674EA" w:rsidRDefault="008674EA">
            <w:r>
              <w:t>Fors pand van twee lagen met een kap. Plastisch en rijk gedetailleerde voorgevel. Metselwerk met gepleisterde plinten, lij</w:t>
            </w:r>
            <w:r>
              <w:t>s</w:t>
            </w:r>
            <w:r>
              <w:t>ten bekroningen, hoeklisenen en lateien. De lateien zijn voorzien van sluitstenen en met een ornament. Glas in lood in de bovenlichten van de ramen op de begane grond. Ingang terugliggend en geacce</w:t>
            </w:r>
            <w:r>
              <w:t>n</w:t>
            </w:r>
            <w:r>
              <w:t>tueerd door pleisterwerk; de deur is voo</w:t>
            </w:r>
            <w:r>
              <w:t>r</w:t>
            </w:r>
            <w:r>
              <w:t>zien van smeedwerk.</w:t>
            </w:r>
          </w:p>
          <w:p w:rsidR="008674EA" w:rsidRDefault="008674EA"/>
          <w:p w:rsidR="008674EA" w:rsidRDefault="008674EA">
            <w:r>
              <w:t>Het pand is in het midden van de 19</w:t>
            </w:r>
            <w:r w:rsidRPr="00495BE5">
              <w:rPr>
                <w:vertAlign w:val="superscript"/>
              </w:rPr>
              <w:t>e</w:t>
            </w:r>
            <w:r>
              <w:t xml:space="preserve"> eeuw gebouwd als herenhuis. Een tijd is de begane grond ingericht geweest als kapsalon en winkel, deze wijziging heeft niet geleid tot verandering van de voorg</w:t>
            </w:r>
            <w:r>
              <w:t>e</w:t>
            </w:r>
            <w:r>
              <w:t>vel.</w:t>
            </w:r>
          </w:p>
          <w:p w:rsidR="008674EA" w:rsidRDefault="008674EA"/>
          <w:p w:rsidR="008674EA" w:rsidRPr="00495BE5" w:rsidRDefault="008674EA" w:rsidP="00495BE5">
            <w:pPr>
              <w:rPr>
                <w:i/>
              </w:rPr>
            </w:pPr>
            <w:r>
              <w:rPr>
                <w:i/>
              </w:rPr>
              <w:t>“</w:t>
            </w:r>
            <w:r w:rsidRPr="00495BE5">
              <w:rPr>
                <w:i/>
              </w:rPr>
              <w:t>De gemeentelijke monumentencommi</w:t>
            </w:r>
            <w:r w:rsidRPr="00495BE5">
              <w:rPr>
                <w:i/>
              </w:rPr>
              <w:t>s</w:t>
            </w:r>
            <w:r w:rsidRPr="00495BE5">
              <w:rPr>
                <w:i/>
              </w:rPr>
              <w:t>sie is op grond van de plaats in de oo</w:t>
            </w:r>
            <w:r w:rsidRPr="00495BE5">
              <w:rPr>
                <w:i/>
              </w:rPr>
              <w:t>r</w:t>
            </w:r>
            <w:r w:rsidRPr="00495BE5">
              <w:rPr>
                <w:i/>
              </w:rPr>
              <w:t>spronkelijke straatwand, de gevelbeëind</w:t>
            </w:r>
            <w:r w:rsidRPr="00495BE5">
              <w:rPr>
                <w:i/>
              </w:rPr>
              <w:t>i</w:t>
            </w:r>
            <w:r w:rsidRPr="00495BE5">
              <w:rPr>
                <w:i/>
              </w:rPr>
              <w:t>ging, de hoogte en de gevelindeling, al</w:t>
            </w:r>
            <w:r w:rsidRPr="00495BE5">
              <w:rPr>
                <w:i/>
              </w:rPr>
              <w:t>s</w:t>
            </w:r>
            <w:r w:rsidRPr="00495BE5">
              <w:rPr>
                <w:i/>
              </w:rPr>
              <w:t>mede op grond van de overige genoemde kwaliteiten van oordeel, dat dit pand als zijnde beeldbepalend moet worden opg</w:t>
            </w:r>
            <w:r w:rsidRPr="00495BE5">
              <w:rPr>
                <w:i/>
              </w:rPr>
              <w:t>e</w:t>
            </w:r>
            <w:r w:rsidRPr="00495BE5">
              <w:rPr>
                <w:i/>
              </w:rPr>
              <w:t>nomen in de lijst van te beschermen pa</w:t>
            </w:r>
            <w:r w:rsidRPr="00495BE5">
              <w:rPr>
                <w:i/>
              </w:rPr>
              <w:t>n</w:t>
            </w:r>
            <w:r w:rsidRPr="00495BE5">
              <w:rPr>
                <w:i/>
              </w:rPr>
              <w:t>den.</w:t>
            </w:r>
            <w:r>
              <w:rPr>
                <w:i/>
              </w:rPr>
              <w:t>”</w:t>
            </w:r>
          </w:p>
        </w:tc>
        <w:tc>
          <w:tcPr>
            <w:tcW w:w="5103" w:type="dxa"/>
          </w:tcPr>
          <w:p w:rsidR="008674EA" w:rsidRDefault="00281E18">
            <w:r>
              <w:rPr>
                <w:noProof/>
              </w:rPr>
              <w:drawing>
                <wp:inline distT="0" distB="0" distL="0" distR="0">
                  <wp:extent cx="3136899" cy="2352675"/>
                  <wp:effectExtent l="19050" t="0" r="6351" b="0"/>
                  <wp:docPr id="26" name="Afbeelding 22" descr="Y:\WORDDOC\MONUMENTEN\Lijsten\monumentenfotos\floppy10\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WORDDOC\MONUMENTEN\Lijsten\monumentenfotos\floppy10\MVC-004F.JPG"/>
                          <pic:cNvPicPr>
                            <a:picLocks noChangeAspect="1" noChangeArrowheads="1"/>
                          </pic:cNvPicPr>
                        </pic:nvPicPr>
                        <pic:blipFill>
                          <a:blip r:embed="rId37" cstate="print"/>
                          <a:srcRect/>
                          <a:stretch>
                            <a:fillRect/>
                          </a:stretch>
                        </pic:blipFill>
                        <pic:spPr bwMode="auto">
                          <a:xfrm>
                            <a:off x="0" y="0"/>
                            <a:ext cx="3139609" cy="2354707"/>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E8225E">
            <w:r>
              <w:t>2</w:t>
            </w:r>
            <w:r w:rsidR="005A0EA5">
              <w:t>7</w:t>
            </w:r>
            <w:r>
              <w:t>.</w:t>
            </w:r>
          </w:p>
        </w:tc>
        <w:tc>
          <w:tcPr>
            <w:tcW w:w="2268" w:type="dxa"/>
          </w:tcPr>
          <w:p w:rsidR="008674EA" w:rsidRDefault="008674EA">
            <w:r>
              <w:t>Steenstraat 17</w:t>
            </w:r>
          </w:p>
        </w:tc>
        <w:tc>
          <w:tcPr>
            <w:tcW w:w="1417" w:type="dxa"/>
          </w:tcPr>
          <w:p w:rsidR="008674EA" w:rsidRDefault="008674EA">
            <w:r>
              <w:rPr>
                <w:rFonts w:ascii="Verdana" w:hAnsi="Verdana"/>
                <w:color w:val="000000"/>
                <w:sz w:val="18"/>
                <w:szCs w:val="18"/>
              </w:rPr>
              <w:t>ODZ00B876</w:t>
            </w:r>
          </w:p>
        </w:tc>
        <w:tc>
          <w:tcPr>
            <w:tcW w:w="1559" w:type="dxa"/>
          </w:tcPr>
          <w:p w:rsidR="008674EA" w:rsidRDefault="008674EA">
            <w:r>
              <w:t>17 mei 1984</w:t>
            </w:r>
          </w:p>
        </w:tc>
        <w:tc>
          <w:tcPr>
            <w:tcW w:w="3969" w:type="dxa"/>
          </w:tcPr>
          <w:p w:rsidR="008674EA" w:rsidRDefault="008674EA">
            <w:r>
              <w:t>Fors pand met twee lagen met kap. Het pand is voorzien van pleisterwerk, ba</w:t>
            </w:r>
            <w:r>
              <w:t>n</w:t>
            </w:r>
            <w:r>
              <w:t>den, sierlijsten en plinten.</w:t>
            </w:r>
          </w:p>
          <w:p w:rsidR="008674EA" w:rsidRDefault="008674EA">
            <w:r>
              <w:t>Reeds in 1885 was in dit pand een hotel gevestigd.</w:t>
            </w:r>
          </w:p>
          <w:p w:rsidR="008674EA" w:rsidRDefault="008674EA">
            <w:r>
              <w:t>Het pand is in de loop der tijd diverse keren verbouwd.</w:t>
            </w:r>
          </w:p>
          <w:p w:rsidR="008674EA" w:rsidRDefault="008674EA" w:rsidP="00163998">
            <w:r>
              <w:t>Thans is vooral de in het straatbeeld vooruitgeschoven voorgevel beeldbep</w:t>
            </w:r>
            <w:r>
              <w:t>a</w:t>
            </w:r>
            <w:r>
              <w:t>lend.</w:t>
            </w:r>
          </w:p>
          <w:p w:rsidR="008674EA" w:rsidRDefault="008674EA" w:rsidP="00163998"/>
          <w:p w:rsidR="008674EA" w:rsidRPr="00163998" w:rsidRDefault="008674EA" w:rsidP="00163998">
            <w:pPr>
              <w:rPr>
                <w:i/>
              </w:rPr>
            </w:pPr>
            <w:r>
              <w:rPr>
                <w:i/>
              </w:rPr>
              <w:t>“</w:t>
            </w:r>
            <w:r w:rsidRPr="00163998">
              <w:rPr>
                <w:i/>
              </w:rPr>
              <w:t>De gemeentelijke monumentencommi</w:t>
            </w:r>
            <w:r w:rsidRPr="00163998">
              <w:rPr>
                <w:i/>
              </w:rPr>
              <w:t>s</w:t>
            </w:r>
            <w:r w:rsidRPr="00163998">
              <w:rPr>
                <w:i/>
              </w:rPr>
              <w:t>sie is opgrond van de plaats van de voo</w:t>
            </w:r>
            <w:r w:rsidRPr="00163998">
              <w:rPr>
                <w:i/>
              </w:rPr>
              <w:t>r</w:t>
            </w:r>
            <w:r w:rsidRPr="00163998">
              <w:rPr>
                <w:i/>
              </w:rPr>
              <w:t>gevel in de oorspronkelijke straatwand, de gevelbeëindiging, de hoogte en de geve</w:t>
            </w:r>
            <w:r w:rsidRPr="00163998">
              <w:rPr>
                <w:i/>
              </w:rPr>
              <w:t>l</w:t>
            </w:r>
            <w:r w:rsidRPr="00163998">
              <w:rPr>
                <w:i/>
              </w:rPr>
              <w:t>indeling van de voorgevel van mening, dat dit pand – met name vanwege de voorg</w:t>
            </w:r>
            <w:r w:rsidRPr="00163998">
              <w:rPr>
                <w:i/>
              </w:rPr>
              <w:t>e</w:t>
            </w:r>
            <w:r w:rsidRPr="00163998">
              <w:rPr>
                <w:i/>
              </w:rPr>
              <w:t>vel – als zijnde beeldbepalend moet wo</w:t>
            </w:r>
            <w:r w:rsidRPr="00163998">
              <w:rPr>
                <w:i/>
              </w:rPr>
              <w:t>r</w:t>
            </w:r>
            <w:r w:rsidRPr="00163998">
              <w:rPr>
                <w:i/>
              </w:rPr>
              <w:t>den opgenomen in de lijst van te b</w:t>
            </w:r>
            <w:r w:rsidRPr="00163998">
              <w:rPr>
                <w:i/>
              </w:rPr>
              <w:t>e</w:t>
            </w:r>
            <w:r w:rsidRPr="00163998">
              <w:rPr>
                <w:i/>
              </w:rPr>
              <w:t>schermen panden.</w:t>
            </w:r>
            <w:r>
              <w:rPr>
                <w:i/>
              </w:rPr>
              <w:t>”</w:t>
            </w:r>
          </w:p>
        </w:tc>
        <w:tc>
          <w:tcPr>
            <w:tcW w:w="5103" w:type="dxa"/>
          </w:tcPr>
          <w:p w:rsidR="008674EA" w:rsidRDefault="00281E18">
            <w:r>
              <w:rPr>
                <w:noProof/>
              </w:rPr>
              <w:drawing>
                <wp:inline distT="0" distB="0" distL="0" distR="0">
                  <wp:extent cx="3098800" cy="2324100"/>
                  <wp:effectExtent l="19050" t="0" r="6350" b="0"/>
                  <wp:docPr id="27" name="Afbeelding 23" descr="Y:\WORDDOC\MONUMENTEN\Lijsten\monumentenfotos\floppy10\MVC-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WORDDOC\MONUMENTEN\Lijsten\monumentenfotos\floppy10\MVC-005F.JPG"/>
                          <pic:cNvPicPr>
                            <a:picLocks noChangeAspect="1" noChangeArrowheads="1"/>
                          </pic:cNvPicPr>
                        </pic:nvPicPr>
                        <pic:blipFill>
                          <a:blip r:embed="rId38" cstate="print"/>
                          <a:srcRect/>
                          <a:stretch>
                            <a:fillRect/>
                          </a:stretch>
                        </pic:blipFill>
                        <pic:spPr bwMode="auto">
                          <a:xfrm>
                            <a:off x="0" y="0"/>
                            <a:ext cx="3103999" cy="2327999"/>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8674EA" w:rsidP="005A0EA5">
            <w:r>
              <w:t>2</w:t>
            </w:r>
            <w:r w:rsidR="005A0EA5">
              <w:t>8</w:t>
            </w:r>
            <w:r>
              <w:t>.</w:t>
            </w:r>
          </w:p>
        </w:tc>
        <w:tc>
          <w:tcPr>
            <w:tcW w:w="2268" w:type="dxa"/>
          </w:tcPr>
          <w:p w:rsidR="008674EA" w:rsidRDefault="008674EA">
            <w:r>
              <w:t>Steenstraat 22</w:t>
            </w:r>
          </w:p>
        </w:tc>
        <w:tc>
          <w:tcPr>
            <w:tcW w:w="1417" w:type="dxa"/>
          </w:tcPr>
          <w:p w:rsidR="008674EA" w:rsidRDefault="008674EA">
            <w:r>
              <w:rPr>
                <w:rFonts w:ascii="Verdana" w:hAnsi="Verdana"/>
                <w:color w:val="000000"/>
                <w:sz w:val="18"/>
                <w:szCs w:val="18"/>
              </w:rPr>
              <w:t>ODZ00B908</w:t>
            </w:r>
          </w:p>
        </w:tc>
        <w:tc>
          <w:tcPr>
            <w:tcW w:w="1559" w:type="dxa"/>
          </w:tcPr>
          <w:p w:rsidR="008674EA" w:rsidRDefault="008674EA">
            <w:r>
              <w:t>17 mei 1984</w:t>
            </w:r>
          </w:p>
        </w:tc>
        <w:tc>
          <w:tcPr>
            <w:tcW w:w="3969" w:type="dxa"/>
          </w:tcPr>
          <w:p w:rsidR="008674EA" w:rsidRDefault="008674EA" w:rsidP="00495BE5">
            <w:r>
              <w:t>Eenvoudig pand uit de tweede helft 19</w:t>
            </w:r>
            <w:r w:rsidRPr="00495BE5">
              <w:rPr>
                <w:vertAlign w:val="superscript"/>
              </w:rPr>
              <w:t>e</w:t>
            </w:r>
            <w:r>
              <w:t xml:space="preserve"> eeuw van één laag met kap, voorzien van rechthoekig front in twee lagen met op de hoeken gepleisterde lisenen. Glas in lood in de bovenramen, waarin de naam is opgenomen.</w:t>
            </w:r>
          </w:p>
          <w:p w:rsidR="008674EA" w:rsidRDefault="008674EA" w:rsidP="00495BE5"/>
          <w:p w:rsidR="008674EA" w:rsidRPr="00495BE5" w:rsidRDefault="008674EA" w:rsidP="00495BE5">
            <w:pPr>
              <w:rPr>
                <w:i/>
              </w:rPr>
            </w:pPr>
            <w:r>
              <w:rPr>
                <w:i/>
              </w:rPr>
              <w:t>“</w:t>
            </w:r>
            <w:r w:rsidRPr="00495BE5">
              <w:rPr>
                <w:i/>
              </w:rPr>
              <w:t>De gemeentelijke monumentencommi</w:t>
            </w:r>
            <w:r w:rsidRPr="00495BE5">
              <w:rPr>
                <w:i/>
              </w:rPr>
              <w:t>s</w:t>
            </w:r>
            <w:r w:rsidRPr="00495BE5">
              <w:rPr>
                <w:i/>
              </w:rPr>
              <w:t>sie is op grond van de plaats in de oo</w:t>
            </w:r>
            <w:r w:rsidRPr="00495BE5">
              <w:rPr>
                <w:i/>
              </w:rPr>
              <w:t>r</w:t>
            </w:r>
            <w:r w:rsidRPr="00495BE5">
              <w:rPr>
                <w:i/>
              </w:rPr>
              <w:t>spronkelijke straatwand, de gevelbeëind</w:t>
            </w:r>
            <w:r w:rsidRPr="00495BE5">
              <w:rPr>
                <w:i/>
              </w:rPr>
              <w:t>i</w:t>
            </w:r>
            <w:r w:rsidRPr="00495BE5">
              <w:rPr>
                <w:i/>
              </w:rPr>
              <w:t>ging, de hoogte en de gevelindeling, al</w:t>
            </w:r>
            <w:r w:rsidRPr="00495BE5">
              <w:rPr>
                <w:i/>
              </w:rPr>
              <w:t>s</w:t>
            </w:r>
            <w:r w:rsidRPr="00495BE5">
              <w:rPr>
                <w:i/>
              </w:rPr>
              <w:t>mede op grond van de overige genoemde kwaliteiten van oordeel, dat dit pand als zijnde beeldbepalend moet worden opg</w:t>
            </w:r>
            <w:r w:rsidRPr="00495BE5">
              <w:rPr>
                <w:i/>
              </w:rPr>
              <w:t>e</w:t>
            </w:r>
            <w:r w:rsidRPr="00495BE5">
              <w:rPr>
                <w:i/>
              </w:rPr>
              <w:t>nomen in</w:t>
            </w:r>
            <w:r>
              <w:rPr>
                <w:i/>
              </w:rPr>
              <w:t xml:space="preserve"> </w:t>
            </w:r>
            <w:r w:rsidRPr="00495BE5">
              <w:rPr>
                <w:i/>
              </w:rPr>
              <w:t>de lijst van te beschermen pa</w:t>
            </w:r>
            <w:r w:rsidRPr="00495BE5">
              <w:rPr>
                <w:i/>
              </w:rPr>
              <w:t>n</w:t>
            </w:r>
            <w:r w:rsidRPr="00495BE5">
              <w:rPr>
                <w:i/>
              </w:rPr>
              <w:t>den.</w:t>
            </w:r>
            <w:r>
              <w:rPr>
                <w:i/>
              </w:rPr>
              <w:t>”</w:t>
            </w:r>
          </w:p>
        </w:tc>
        <w:tc>
          <w:tcPr>
            <w:tcW w:w="5103" w:type="dxa"/>
          </w:tcPr>
          <w:p w:rsidR="008674EA" w:rsidRDefault="00281E18" w:rsidP="00495BE5">
            <w:r>
              <w:rPr>
                <w:noProof/>
              </w:rPr>
              <w:drawing>
                <wp:inline distT="0" distB="0" distL="0" distR="0">
                  <wp:extent cx="3136899" cy="2352675"/>
                  <wp:effectExtent l="19050" t="0" r="6351" b="0"/>
                  <wp:docPr id="28" name="Afbeelding 24" descr="Y:\WORDDOC\MONUMENTEN\Lijsten\monumentenfotos\floppy11\MVC-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WORDDOC\MONUMENTEN\Lijsten\monumentenfotos\floppy11\MVC-001F.JPG"/>
                          <pic:cNvPicPr>
                            <a:picLocks noChangeAspect="1" noChangeArrowheads="1"/>
                          </pic:cNvPicPr>
                        </pic:nvPicPr>
                        <pic:blipFill>
                          <a:blip r:embed="rId39" cstate="print"/>
                          <a:srcRect/>
                          <a:stretch>
                            <a:fillRect/>
                          </a:stretch>
                        </pic:blipFill>
                        <pic:spPr bwMode="auto">
                          <a:xfrm>
                            <a:off x="0" y="0"/>
                            <a:ext cx="3144577" cy="2358434"/>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5A0EA5" w:rsidP="00DC5D4B">
            <w:r>
              <w:t>29</w:t>
            </w:r>
            <w:r w:rsidR="008674EA">
              <w:t>.</w:t>
            </w:r>
          </w:p>
        </w:tc>
        <w:tc>
          <w:tcPr>
            <w:tcW w:w="2268" w:type="dxa"/>
          </w:tcPr>
          <w:p w:rsidR="008674EA" w:rsidRDefault="008674EA">
            <w:r>
              <w:t xml:space="preserve">Steenstraat </w:t>
            </w:r>
            <w:r w:rsidR="00DD1AFC">
              <w:t xml:space="preserve">(voorheen </w:t>
            </w:r>
            <w:r>
              <w:t>28 en 28a</w:t>
            </w:r>
            <w:r w:rsidR="00DD1AFC">
              <w:t>) nu g</w:t>
            </w:r>
            <w:r w:rsidR="00DD1AFC">
              <w:t>e</w:t>
            </w:r>
            <w:r w:rsidR="00DD1AFC">
              <w:t>nummerd 28</w:t>
            </w:r>
          </w:p>
        </w:tc>
        <w:tc>
          <w:tcPr>
            <w:tcW w:w="1417" w:type="dxa"/>
          </w:tcPr>
          <w:p w:rsidR="008674EA" w:rsidRDefault="008674EA">
            <w:r>
              <w:rPr>
                <w:rFonts w:ascii="Verdana" w:hAnsi="Verdana"/>
                <w:color w:val="000000"/>
                <w:sz w:val="18"/>
                <w:szCs w:val="18"/>
              </w:rPr>
              <w:t>ODZ00B46</w:t>
            </w:r>
          </w:p>
        </w:tc>
        <w:tc>
          <w:tcPr>
            <w:tcW w:w="1559" w:type="dxa"/>
          </w:tcPr>
          <w:p w:rsidR="008674EA" w:rsidRDefault="008674EA">
            <w:r>
              <w:t>17 mei 1984</w:t>
            </w:r>
          </w:p>
        </w:tc>
        <w:tc>
          <w:tcPr>
            <w:tcW w:w="3969" w:type="dxa"/>
          </w:tcPr>
          <w:p w:rsidR="008674EA" w:rsidRDefault="008674EA">
            <w:r>
              <w:t>Fors pand van tweelagen met kap en plat dak uit tweede helft 19</w:t>
            </w:r>
            <w:r w:rsidRPr="00495BE5">
              <w:rPr>
                <w:vertAlign w:val="superscript"/>
              </w:rPr>
              <w:t>e</w:t>
            </w:r>
            <w:r>
              <w:t xml:space="preserve"> eeuw. Hoofddri</w:t>
            </w:r>
            <w:r>
              <w:t>e</w:t>
            </w:r>
            <w:r>
              <w:t>deling, in het midden van de ingang met stoep en dubbele deuren.</w:t>
            </w:r>
          </w:p>
          <w:p w:rsidR="008674EA" w:rsidRDefault="008674EA">
            <w:r>
              <w:t>In de sluitsteen van de boog boven de ingang een voorstelling van de wassende maan. De beide vleugels in eenvoudig metselwerk met gebogen hanenkammen en gepleisterde gedetailleerde hoekli</w:t>
            </w:r>
            <w:r>
              <w:t>s</w:t>
            </w:r>
            <w:r>
              <w:t>enen en lijsten.</w:t>
            </w:r>
          </w:p>
          <w:p w:rsidR="008674EA" w:rsidRDefault="008674EA"/>
          <w:p w:rsidR="008674EA" w:rsidRPr="001D383C" w:rsidRDefault="008674EA" w:rsidP="001D383C">
            <w:pPr>
              <w:rPr>
                <w:i/>
              </w:rPr>
            </w:pPr>
            <w:r>
              <w:rPr>
                <w:i/>
              </w:rPr>
              <w:t>“</w:t>
            </w:r>
            <w:r w:rsidRPr="001D383C">
              <w:rPr>
                <w:i/>
              </w:rPr>
              <w:t>De gemeentelijke monumentencommi</w:t>
            </w:r>
            <w:r w:rsidRPr="001D383C">
              <w:rPr>
                <w:i/>
              </w:rPr>
              <w:t>s</w:t>
            </w:r>
            <w:r w:rsidRPr="001D383C">
              <w:rPr>
                <w:i/>
              </w:rPr>
              <w:t>sie is</w:t>
            </w:r>
            <w:r>
              <w:rPr>
                <w:i/>
              </w:rPr>
              <w:t xml:space="preserve"> </w:t>
            </w:r>
            <w:r w:rsidRPr="001D383C">
              <w:rPr>
                <w:i/>
              </w:rPr>
              <w:t>op grond van de plaats in de oo</w:t>
            </w:r>
            <w:r w:rsidRPr="001D383C">
              <w:rPr>
                <w:i/>
              </w:rPr>
              <w:t>r</w:t>
            </w:r>
            <w:r w:rsidRPr="001D383C">
              <w:rPr>
                <w:i/>
              </w:rPr>
              <w:t>spronkelijke straatwand, de gevelbeëind</w:t>
            </w:r>
            <w:r w:rsidRPr="001D383C">
              <w:rPr>
                <w:i/>
              </w:rPr>
              <w:t>i</w:t>
            </w:r>
            <w:r w:rsidRPr="001D383C">
              <w:rPr>
                <w:i/>
              </w:rPr>
              <w:t>ging, de hoogte en de gevelindeling, al</w:t>
            </w:r>
            <w:r w:rsidRPr="001D383C">
              <w:rPr>
                <w:i/>
              </w:rPr>
              <w:t>s</w:t>
            </w:r>
            <w:r w:rsidRPr="001D383C">
              <w:rPr>
                <w:i/>
              </w:rPr>
              <w:t>mede op grond van de overige genoemde kwaliteiten van oordeel, dat dit pand als zijnde beeldbepalend moet worden opg</w:t>
            </w:r>
            <w:r w:rsidRPr="001D383C">
              <w:rPr>
                <w:i/>
              </w:rPr>
              <w:t>e</w:t>
            </w:r>
            <w:r w:rsidRPr="001D383C">
              <w:rPr>
                <w:i/>
              </w:rPr>
              <w:t>nomen in de lijst van te beschermen pa</w:t>
            </w:r>
            <w:r w:rsidRPr="001D383C">
              <w:rPr>
                <w:i/>
              </w:rPr>
              <w:t>n</w:t>
            </w:r>
            <w:r w:rsidRPr="001D383C">
              <w:rPr>
                <w:i/>
              </w:rPr>
              <w:t>den.</w:t>
            </w:r>
            <w:r>
              <w:rPr>
                <w:i/>
              </w:rPr>
              <w:t>”</w:t>
            </w:r>
          </w:p>
        </w:tc>
        <w:tc>
          <w:tcPr>
            <w:tcW w:w="5103" w:type="dxa"/>
          </w:tcPr>
          <w:p w:rsidR="008674EA" w:rsidRDefault="00281E18">
            <w:r>
              <w:rPr>
                <w:noProof/>
              </w:rPr>
              <w:drawing>
                <wp:inline distT="0" distB="0" distL="0" distR="0">
                  <wp:extent cx="3098800" cy="2324100"/>
                  <wp:effectExtent l="19050" t="0" r="6350" b="0"/>
                  <wp:docPr id="29" name="Afbeelding 25" descr="Y:\WORDDOC\MONUMENTEN\Lijsten\monumentenfotos\floppy11\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WORDDOC\MONUMENTEN\Lijsten\monumentenfotos\floppy11\MVC-002F.JPG"/>
                          <pic:cNvPicPr>
                            <a:picLocks noChangeAspect="1" noChangeArrowheads="1"/>
                          </pic:cNvPicPr>
                        </pic:nvPicPr>
                        <pic:blipFill>
                          <a:blip r:embed="rId40" cstate="print"/>
                          <a:srcRect/>
                          <a:stretch>
                            <a:fillRect/>
                          </a:stretch>
                        </pic:blipFill>
                        <pic:spPr bwMode="auto">
                          <a:xfrm>
                            <a:off x="0" y="0"/>
                            <a:ext cx="3096990" cy="2322742"/>
                          </a:xfrm>
                          <a:prstGeom prst="rect">
                            <a:avLst/>
                          </a:prstGeom>
                          <a:noFill/>
                          <a:ln w="9525">
                            <a:noFill/>
                            <a:miter lim="800000"/>
                            <a:headEnd/>
                            <a:tailEnd/>
                          </a:ln>
                        </pic:spPr>
                      </pic:pic>
                    </a:graphicData>
                  </a:graphic>
                </wp:inline>
              </w:drawing>
            </w:r>
          </w:p>
        </w:tc>
      </w:tr>
      <w:tr w:rsidR="008674EA" w:rsidTr="001C1533">
        <w:tc>
          <w:tcPr>
            <w:tcW w:w="534" w:type="dxa"/>
          </w:tcPr>
          <w:p w:rsidR="008674EA" w:rsidRDefault="00E8225E" w:rsidP="005A0EA5">
            <w:r>
              <w:t>3</w:t>
            </w:r>
            <w:r w:rsidR="005A0EA5">
              <w:t>0</w:t>
            </w:r>
            <w:r w:rsidR="008674EA">
              <w:t>.</w:t>
            </w:r>
          </w:p>
        </w:tc>
        <w:tc>
          <w:tcPr>
            <w:tcW w:w="2268" w:type="dxa"/>
          </w:tcPr>
          <w:p w:rsidR="008674EA" w:rsidRDefault="008674EA" w:rsidP="00D40EF5">
            <w:r>
              <w:t xml:space="preserve">Steenstraat </w:t>
            </w:r>
            <w:r w:rsidR="00DD1AFC">
              <w:t xml:space="preserve">(voorheen </w:t>
            </w:r>
            <w:r>
              <w:t>30 (+32)</w:t>
            </w:r>
            <w:r w:rsidR="00DD1AFC">
              <w:t>) nu genu</w:t>
            </w:r>
            <w:r w:rsidR="00DD1AFC">
              <w:t>m</w:t>
            </w:r>
            <w:r w:rsidR="00DD1AFC">
              <w:t>merd 28</w:t>
            </w:r>
          </w:p>
        </w:tc>
        <w:tc>
          <w:tcPr>
            <w:tcW w:w="1417" w:type="dxa"/>
          </w:tcPr>
          <w:p w:rsidR="008674EA" w:rsidRDefault="008674EA">
            <w:r>
              <w:rPr>
                <w:rFonts w:ascii="Verdana" w:hAnsi="Verdana"/>
                <w:color w:val="000000"/>
                <w:sz w:val="18"/>
                <w:szCs w:val="18"/>
              </w:rPr>
              <w:t>ODZ00B45</w:t>
            </w:r>
          </w:p>
        </w:tc>
        <w:tc>
          <w:tcPr>
            <w:tcW w:w="1559" w:type="dxa"/>
          </w:tcPr>
          <w:p w:rsidR="008674EA" w:rsidRDefault="008674EA">
            <w:r>
              <w:t>17 mei 1984</w:t>
            </w:r>
          </w:p>
        </w:tc>
        <w:tc>
          <w:tcPr>
            <w:tcW w:w="3969" w:type="dxa"/>
          </w:tcPr>
          <w:p w:rsidR="008674EA" w:rsidRDefault="008674EA" w:rsidP="001D383C">
            <w:r>
              <w:t>Fors pand van twee lagen met kap en klassieke indeling. Eenvoudige en stijlvo</w:t>
            </w:r>
            <w:r>
              <w:t>l</w:t>
            </w:r>
            <w:r>
              <w:t>le detaillering met hoeklisenen en lijsten. Op de begane grond de kozijnen beëi</w:t>
            </w:r>
            <w:r>
              <w:t>n</w:t>
            </w:r>
            <w:r>
              <w:t>digd met tudorbogen. De lateien zijn ui</w:t>
            </w:r>
            <w:r>
              <w:t>t</w:t>
            </w:r>
            <w:r>
              <w:t>gevoerd in vormbaksteen. In de bove</w:t>
            </w:r>
            <w:r>
              <w:t>n</w:t>
            </w:r>
            <w:r>
              <w:t>lichten fraai glas-in-loodwerk.</w:t>
            </w:r>
          </w:p>
          <w:p w:rsidR="008674EA" w:rsidRDefault="008674EA" w:rsidP="001D383C"/>
          <w:p w:rsidR="008674EA" w:rsidRDefault="008674EA" w:rsidP="001D383C">
            <w:r>
              <w:t>In 1863 werd er een woonhuis met ap</w:t>
            </w:r>
            <w:r>
              <w:t>o</w:t>
            </w:r>
            <w:r>
              <w:t>theek gebouwd op de plaats van het was- en koetshuis, behorende tot een oude behuizing die reeds van 1705 in het bezit was van de familie Nieuwenhuis, toen zij door Jan Nieuwenhuis werd gekocht. Voordien was er een brouwerij in geve</w:t>
            </w:r>
            <w:r>
              <w:t>s</w:t>
            </w:r>
            <w:r>
              <w:t>tigd, de “De Halve Maan” heette. Deze naam, behorende bij het pand, werd lang door de apotheek gevoerd.</w:t>
            </w:r>
          </w:p>
          <w:p w:rsidR="008674EA" w:rsidRDefault="008674EA" w:rsidP="001D383C"/>
          <w:p w:rsidR="008674EA" w:rsidRPr="001D383C" w:rsidRDefault="008674EA" w:rsidP="001D383C">
            <w:pPr>
              <w:rPr>
                <w:i/>
              </w:rPr>
            </w:pPr>
            <w:r>
              <w:rPr>
                <w:i/>
              </w:rPr>
              <w:t>“</w:t>
            </w:r>
            <w:r w:rsidRPr="001D383C">
              <w:rPr>
                <w:i/>
              </w:rPr>
              <w:t>De gemeentelijke monumentencommi</w:t>
            </w:r>
            <w:r w:rsidRPr="001D383C">
              <w:rPr>
                <w:i/>
              </w:rPr>
              <w:t>s</w:t>
            </w:r>
            <w:r w:rsidRPr="001D383C">
              <w:rPr>
                <w:i/>
              </w:rPr>
              <w:t>sie is op grond van de plaats in de oo</w:t>
            </w:r>
            <w:r w:rsidRPr="001D383C">
              <w:rPr>
                <w:i/>
              </w:rPr>
              <w:t>r</w:t>
            </w:r>
            <w:r w:rsidRPr="001D383C">
              <w:rPr>
                <w:i/>
              </w:rPr>
              <w:t>spronkelijke straatwand, de gevelbeëind</w:t>
            </w:r>
            <w:r w:rsidRPr="001D383C">
              <w:rPr>
                <w:i/>
              </w:rPr>
              <w:t>i</w:t>
            </w:r>
            <w:r w:rsidRPr="001D383C">
              <w:rPr>
                <w:i/>
              </w:rPr>
              <w:t>ging, de hoogte en de gevelindeling, al</w:t>
            </w:r>
            <w:r w:rsidRPr="001D383C">
              <w:rPr>
                <w:i/>
              </w:rPr>
              <w:t>s</w:t>
            </w:r>
            <w:r w:rsidRPr="001D383C">
              <w:rPr>
                <w:i/>
              </w:rPr>
              <w:t>mede op grond van de overige genoemde kwaliteiten van oordeel, dat dit pand als zijnde beeldbepalend moet worden opg</w:t>
            </w:r>
            <w:r w:rsidRPr="001D383C">
              <w:rPr>
                <w:i/>
              </w:rPr>
              <w:t>e</w:t>
            </w:r>
            <w:r w:rsidRPr="001D383C">
              <w:rPr>
                <w:i/>
              </w:rPr>
              <w:t>nomen in de lijst van te beschermen pa</w:t>
            </w:r>
            <w:r w:rsidRPr="001D383C">
              <w:rPr>
                <w:i/>
              </w:rPr>
              <w:t>n</w:t>
            </w:r>
            <w:r w:rsidRPr="001D383C">
              <w:rPr>
                <w:i/>
              </w:rPr>
              <w:t>den.</w:t>
            </w:r>
            <w:r>
              <w:rPr>
                <w:i/>
              </w:rPr>
              <w:t>”</w:t>
            </w:r>
          </w:p>
        </w:tc>
        <w:tc>
          <w:tcPr>
            <w:tcW w:w="5103" w:type="dxa"/>
          </w:tcPr>
          <w:p w:rsidR="008674EA" w:rsidRDefault="00281E18" w:rsidP="001D383C">
            <w:r>
              <w:rPr>
                <w:noProof/>
              </w:rPr>
              <w:drawing>
                <wp:inline distT="0" distB="0" distL="0" distR="0">
                  <wp:extent cx="3136899" cy="2352675"/>
                  <wp:effectExtent l="19050" t="0" r="6351" b="0"/>
                  <wp:docPr id="30" name="Afbeelding 26" descr="Y:\WORDDOC\MONUMENTEN\Lijsten\monumentenfotos\floppy11\MVC-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WORDDOC\MONUMENTEN\Lijsten\monumentenfotos\floppy11\MVC-003F.JPG"/>
                          <pic:cNvPicPr>
                            <a:picLocks noChangeAspect="1" noChangeArrowheads="1"/>
                          </pic:cNvPicPr>
                        </pic:nvPicPr>
                        <pic:blipFill>
                          <a:blip r:embed="rId41" cstate="print"/>
                          <a:srcRect/>
                          <a:stretch>
                            <a:fillRect/>
                          </a:stretch>
                        </pic:blipFill>
                        <pic:spPr bwMode="auto">
                          <a:xfrm>
                            <a:off x="0" y="0"/>
                            <a:ext cx="3140547" cy="2355411"/>
                          </a:xfrm>
                          <a:prstGeom prst="rect">
                            <a:avLst/>
                          </a:prstGeom>
                          <a:noFill/>
                          <a:ln w="9525">
                            <a:noFill/>
                            <a:miter lim="800000"/>
                            <a:headEnd/>
                            <a:tailEnd/>
                          </a:ln>
                        </pic:spPr>
                      </pic:pic>
                    </a:graphicData>
                  </a:graphic>
                </wp:inline>
              </w:drawing>
            </w:r>
          </w:p>
        </w:tc>
      </w:tr>
      <w:tr w:rsidR="008674EA" w:rsidRPr="007D1B3C" w:rsidTr="001C1533">
        <w:tc>
          <w:tcPr>
            <w:tcW w:w="534" w:type="dxa"/>
          </w:tcPr>
          <w:p w:rsidR="008674EA" w:rsidRDefault="008674EA" w:rsidP="00DC5D4B">
            <w:r>
              <w:t>3</w:t>
            </w:r>
            <w:r w:rsidR="005A0EA5">
              <w:t>1</w:t>
            </w:r>
            <w:r>
              <w:t>.</w:t>
            </w:r>
          </w:p>
        </w:tc>
        <w:tc>
          <w:tcPr>
            <w:tcW w:w="2268" w:type="dxa"/>
          </w:tcPr>
          <w:p w:rsidR="008674EA" w:rsidRDefault="008674EA">
            <w:r>
              <w:t>Steenstraat 56</w:t>
            </w:r>
          </w:p>
        </w:tc>
        <w:tc>
          <w:tcPr>
            <w:tcW w:w="1417" w:type="dxa"/>
          </w:tcPr>
          <w:p w:rsidR="008674EA" w:rsidRDefault="008674EA">
            <w:r>
              <w:rPr>
                <w:rFonts w:ascii="Verdana" w:hAnsi="Verdana"/>
                <w:color w:val="000000"/>
                <w:sz w:val="18"/>
                <w:szCs w:val="18"/>
              </w:rPr>
              <w:t>ODZ00D198</w:t>
            </w:r>
          </w:p>
        </w:tc>
        <w:tc>
          <w:tcPr>
            <w:tcW w:w="1559" w:type="dxa"/>
          </w:tcPr>
          <w:p w:rsidR="008674EA" w:rsidRDefault="008674EA">
            <w:r>
              <w:t>24 maart 1988</w:t>
            </w:r>
          </w:p>
        </w:tc>
        <w:tc>
          <w:tcPr>
            <w:tcW w:w="3969" w:type="dxa"/>
          </w:tcPr>
          <w:p w:rsidR="008674EA" w:rsidRDefault="008674EA">
            <w:r>
              <w:t>Groot markant pand, bestaande uit twee bouwlagen, met forse kap. Gevarieerde gevelindeling met lateien boven de ve</w:t>
            </w:r>
            <w:r>
              <w:t>n</w:t>
            </w:r>
            <w:r>
              <w:t>sters en erkeruitbouw op eerste verdi</w:t>
            </w:r>
            <w:r>
              <w:t>e</w:t>
            </w:r>
            <w:r>
              <w:t>ping. Vrijstaand gelegen in de rooilijn aan de Steenstraat.</w:t>
            </w:r>
          </w:p>
          <w:p w:rsidR="008674EA" w:rsidRDefault="008674EA">
            <w:r>
              <w:t>Bouwjaar 1917; als woonhuis met stalling vergund op 4 september 1915. Opdrach</w:t>
            </w:r>
            <w:r>
              <w:t>t</w:t>
            </w:r>
            <w:r>
              <w:t>gever P. Mulder; architect K. Croonen.</w:t>
            </w:r>
          </w:p>
          <w:p w:rsidR="008674EA" w:rsidRDefault="008674EA">
            <w:r>
              <w:t>Verbouwingen: 1948: A. van Schoot: ve</w:t>
            </w:r>
            <w:r>
              <w:t>r</w:t>
            </w:r>
            <w:r>
              <w:t>warmingskelder, garage-ingang en ba</w:t>
            </w:r>
            <w:r>
              <w:t>d</w:t>
            </w:r>
            <w:r>
              <w:t>kamer. 1956: inrichting als kantoorruimte door Rijks gebouwendienst.</w:t>
            </w:r>
          </w:p>
          <w:p w:rsidR="008674EA" w:rsidRDefault="008674EA">
            <w:r>
              <w:t>Later door bouwvereniging verbouwd tot wooneenheden. Vervolgens verkocht aan makelaar en 2010 in gebruik als mak</w:t>
            </w:r>
            <w:r>
              <w:t>e</w:t>
            </w:r>
            <w:r>
              <w:t>laardij.</w:t>
            </w:r>
          </w:p>
          <w:p w:rsidR="008674EA" w:rsidRDefault="008674EA"/>
          <w:p w:rsidR="008674EA" w:rsidRPr="009A6A13" w:rsidRDefault="008674EA">
            <w:pPr>
              <w:rPr>
                <w:i/>
              </w:rPr>
            </w:pPr>
            <w:r w:rsidRPr="009A6A13">
              <w:rPr>
                <w:i/>
              </w:rPr>
              <w:t>De (monumenten)commissie heeft bij haar besluitvorming de volgende arg</w:t>
            </w:r>
            <w:r w:rsidRPr="009A6A13">
              <w:rPr>
                <w:i/>
              </w:rPr>
              <w:t>u</w:t>
            </w:r>
            <w:r w:rsidRPr="009A6A13">
              <w:rPr>
                <w:i/>
              </w:rPr>
              <w:t>menten voor plaatsing op de monume</w:t>
            </w:r>
            <w:r w:rsidRPr="009A6A13">
              <w:rPr>
                <w:i/>
              </w:rPr>
              <w:t>n</w:t>
            </w:r>
            <w:r w:rsidRPr="009A6A13">
              <w:rPr>
                <w:i/>
              </w:rPr>
              <w:t>tenlijst gehanteerd:</w:t>
            </w:r>
          </w:p>
          <w:p w:rsidR="008674EA" w:rsidRPr="009A6A13" w:rsidRDefault="008674EA" w:rsidP="009A6A13">
            <w:pPr>
              <w:numPr>
                <w:ilvl w:val="0"/>
                <w:numId w:val="5"/>
              </w:numPr>
              <w:rPr>
                <w:i/>
              </w:rPr>
            </w:pPr>
            <w:r w:rsidRPr="009A6A13">
              <w:rPr>
                <w:i/>
              </w:rPr>
              <w:t>Het pand staat in de oude rooilijn;</w:t>
            </w:r>
          </w:p>
          <w:p w:rsidR="008674EA" w:rsidRPr="009A6A13" w:rsidRDefault="008674EA" w:rsidP="009A6A13">
            <w:pPr>
              <w:numPr>
                <w:ilvl w:val="0"/>
                <w:numId w:val="5"/>
              </w:numPr>
              <w:rPr>
                <w:i/>
              </w:rPr>
            </w:pPr>
            <w:r w:rsidRPr="009A6A13">
              <w:rPr>
                <w:i/>
              </w:rPr>
              <w:t>Het pand wordt als beeldonde</w:t>
            </w:r>
            <w:r w:rsidRPr="009A6A13">
              <w:rPr>
                <w:i/>
              </w:rPr>
              <w:t>r</w:t>
            </w:r>
            <w:r w:rsidRPr="009A6A13">
              <w:rPr>
                <w:i/>
              </w:rPr>
              <w:t>steunend gezien c.q. de relatie met de andere panden wordt g</w:t>
            </w:r>
            <w:r w:rsidRPr="009A6A13">
              <w:rPr>
                <w:i/>
              </w:rPr>
              <w:t>e</w:t>
            </w:r>
            <w:r w:rsidRPr="009A6A13">
              <w:rPr>
                <w:i/>
              </w:rPr>
              <w:t>waardeerd;</w:t>
            </w:r>
          </w:p>
          <w:p w:rsidR="008674EA" w:rsidRPr="009A6A13" w:rsidRDefault="008674EA" w:rsidP="009A6A13">
            <w:pPr>
              <w:numPr>
                <w:ilvl w:val="0"/>
                <w:numId w:val="5"/>
              </w:numPr>
              <w:rPr>
                <w:i/>
              </w:rPr>
            </w:pPr>
            <w:r w:rsidRPr="009A6A13">
              <w:rPr>
                <w:i/>
              </w:rPr>
              <w:t>Het pand heeft cultuurhistorisch en emotionele waarde voor O</w:t>
            </w:r>
            <w:r w:rsidRPr="009A6A13">
              <w:rPr>
                <w:i/>
              </w:rPr>
              <w:t>l</w:t>
            </w:r>
            <w:r w:rsidRPr="009A6A13">
              <w:rPr>
                <w:i/>
              </w:rPr>
              <w:t>denzaal;</w:t>
            </w:r>
          </w:p>
          <w:p w:rsidR="008674EA" w:rsidRPr="009A6A13" w:rsidRDefault="008674EA" w:rsidP="009A6A13">
            <w:pPr>
              <w:rPr>
                <w:i/>
              </w:rPr>
            </w:pPr>
            <w:r w:rsidRPr="009A6A13">
              <w:rPr>
                <w:i/>
              </w:rPr>
              <w:t>De commissie laat hierbij aantekenen dat de inrijpoort met pilaren onderdeel dient uit te maken van het monument.</w:t>
            </w:r>
          </w:p>
          <w:p w:rsidR="008674EA" w:rsidRDefault="008674EA" w:rsidP="009A6A13">
            <w:r>
              <w:t>Conform besloten door gemeenteraad 24 maart 1988.</w:t>
            </w:r>
          </w:p>
        </w:tc>
        <w:tc>
          <w:tcPr>
            <w:tcW w:w="5103" w:type="dxa"/>
          </w:tcPr>
          <w:p w:rsidR="00BF5E80" w:rsidRDefault="00281E18">
            <w:r>
              <w:rPr>
                <w:noProof/>
              </w:rPr>
              <w:drawing>
                <wp:inline distT="0" distB="0" distL="0" distR="0">
                  <wp:extent cx="3133725" cy="2350293"/>
                  <wp:effectExtent l="19050" t="0" r="0" b="0"/>
                  <wp:docPr id="31" name="Afbeelding 27" descr="Y:\WORDDOC\MONUMENTEN\Lijsten\monumentenfotos\floppy11\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WORDDOC\MONUMENTEN\Lijsten\monumentenfotos\floppy11\MVC-004F.JPG"/>
                          <pic:cNvPicPr>
                            <a:picLocks noChangeAspect="1" noChangeArrowheads="1"/>
                          </pic:cNvPicPr>
                        </pic:nvPicPr>
                        <pic:blipFill>
                          <a:blip r:embed="rId42" cstate="print"/>
                          <a:srcRect/>
                          <a:stretch>
                            <a:fillRect/>
                          </a:stretch>
                        </pic:blipFill>
                        <pic:spPr bwMode="auto">
                          <a:xfrm>
                            <a:off x="0" y="0"/>
                            <a:ext cx="3136467" cy="2352350"/>
                          </a:xfrm>
                          <a:prstGeom prst="rect">
                            <a:avLst/>
                          </a:prstGeom>
                          <a:noFill/>
                          <a:ln w="9525">
                            <a:noFill/>
                            <a:miter lim="800000"/>
                            <a:headEnd/>
                            <a:tailEnd/>
                          </a:ln>
                        </pic:spPr>
                      </pic:pic>
                    </a:graphicData>
                  </a:graphic>
                </wp:inline>
              </w:drawing>
            </w:r>
          </w:p>
          <w:p w:rsidR="00BF5E80" w:rsidRPr="00BF5E80" w:rsidRDefault="00BF5E80" w:rsidP="00BF5E80"/>
          <w:p w:rsidR="00BF5E80" w:rsidRPr="00BF5E80" w:rsidRDefault="00BF5E80" w:rsidP="00BF5E80"/>
          <w:p w:rsidR="00BF5E80" w:rsidRPr="00BF5E80" w:rsidRDefault="00BF5E80" w:rsidP="00BF5E80"/>
          <w:p w:rsidR="00BF5E80" w:rsidRPr="00BF5E80" w:rsidRDefault="00BF5E80" w:rsidP="00BF5E80"/>
          <w:p w:rsidR="00BF5E80" w:rsidRPr="00BF5E80" w:rsidRDefault="00BF5E80" w:rsidP="00BF5E80"/>
          <w:p w:rsidR="00BF5E80" w:rsidRDefault="00BF5E80" w:rsidP="00BF5E80"/>
          <w:p w:rsidR="008674EA" w:rsidRPr="00BF5E80" w:rsidRDefault="00BF5E80" w:rsidP="00BF5E80">
            <w:pPr>
              <w:tabs>
                <w:tab w:val="left" w:pos="3600"/>
              </w:tabs>
            </w:pPr>
            <w:r>
              <w:tab/>
            </w:r>
          </w:p>
        </w:tc>
      </w:tr>
    </w:tbl>
    <w:p w:rsidR="005F5FC4" w:rsidRDefault="005F5FC4"/>
    <w:p w:rsidR="005F5FC4" w:rsidRPr="005F5FC4" w:rsidRDefault="005F5FC4">
      <w:pPr>
        <w:rPr>
          <w:b/>
        </w:rPr>
      </w:pPr>
      <w:r w:rsidRPr="005F5FC4">
        <w:rPr>
          <w:b/>
        </w:rPr>
        <w:t>Ingetrokken besluiten:</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417"/>
        <w:gridCol w:w="1559"/>
        <w:gridCol w:w="3969"/>
        <w:gridCol w:w="5103"/>
      </w:tblGrid>
      <w:tr w:rsidR="005F5FC4" w:rsidTr="005F5FC4">
        <w:tc>
          <w:tcPr>
            <w:tcW w:w="534" w:type="dxa"/>
          </w:tcPr>
          <w:p w:rsidR="005F5FC4" w:rsidRDefault="005A0EA5" w:rsidP="005F5FC4">
            <w:r>
              <w:t>-</w:t>
            </w:r>
            <w:r w:rsidR="005F5FC4">
              <w:t>.</w:t>
            </w:r>
          </w:p>
        </w:tc>
        <w:tc>
          <w:tcPr>
            <w:tcW w:w="2268" w:type="dxa"/>
          </w:tcPr>
          <w:p w:rsidR="005F5FC4" w:rsidRDefault="005F5FC4" w:rsidP="005F5FC4">
            <w:r>
              <w:t>Enschedesestraat 175</w:t>
            </w:r>
          </w:p>
        </w:tc>
        <w:tc>
          <w:tcPr>
            <w:tcW w:w="1417" w:type="dxa"/>
          </w:tcPr>
          <w:p w:rsidR="005F5FC4" w:rsidRPr="00C35E1F" w:rsidRDefault="005F5FC4" w:rsidP="005F5FC4">
            <w:pPr>
              <w:rPr>
                <w:rFonts w:ascii="Verdana" w:hAnsi="Verdana"/>
                <w:color w:val="000000"/>
                <w:sz w:val="18"/>
                <w:szCs w:val="18"/>
              </w:rPr>
            </w:pPr>
            <w:r>
              <w:rPr>
                <w:rFonts w:ascii="Verdana" w:hAnsi="Verdana"/>
                <w:color w:val="000000"/>
                <w:sz w:val="18"/>
                <w:szCs w:val="18"/>
              </w:rPr>
              <w:t>ODZ00F2232</w:t>
            </w:r>
          </w:p>
        </w:tc>
        <w:tc>
          <w:tcPr>
            <w:tcW w:w="1559" w:type="dxa"/>
          </w:tcPr>
          <w:p w:rsidR="005F5FC4" w:rsidRDefault="005F5FC4" w:rsidP="005F5FC4">
            <w:r>
              <w:t>14 juni 2011</w:t>
            </w:r>
          </w:p>
          <w:p w:rsidR="005F5FC4" w:rsidRDefault="005F5FC4" w:rsidP="005F5FC4"/>
          <w:p w:rsidR="005F5FC4" w:rsidRDefault="005F5FC4" w:rsidP="005F5FC4">
            <w:r>
              <w:t>(bekendg</w:t>
            </w:r>
            <w:r>
              <w:t>e</w:t>
            </w:r>
            <w:r>
              <w:t>maakt 20 juni 2011; public</w:t>
            </w:r>
            <w:r>
              <w:t>a</w:t>
            </w:r>
            <w:r>
              <w:t xml:space="preserve">tie KOM </w:t>
            </w:r>
          </w:p>
          <w:p w:rsidR="005F5FC4" w:rsidRDefault="005F5FC4" w:rsidP="005F5FC4">
            <w:r>
              <w:t>28 juni 2011</w:t>
            </w:r>
          </w:p>
          <w:p w:rsidR="00E67426" w:rsidRDefault="00E67426" w:rsidP="005F5FC4"/>
          <w:p w:rsidR="005F5FC4" w:rsidRDefault="00E67426" w:rsidP="00E67426">
            <w:r>
              <w:rPr>
                <w:b/>
              </w:rPr>
              <w:t>B</w:t>
            </w:r>
            <w:r w:rsidR="005F5FC4" w:rsidRPr="005F5FC4">
              <w:rPr>
                <w:b/>
              </w:rPr>
              <w:t>esluit ing</w:t>
            </w:r>
            <w:r w:rsidR="005F5FC4" w:rsidRPr="005F5FC4">
              <w:rPr>
                <w:b/>
              </w:rPr>
              <w:t>e</w:t>
            </w:r>
            <w:r w:rsidR="005F5FC4" w:rsidRPr="005F5FC4">
              <w:rPr>
                <w:b/>
              </w:rPr>
              <w:t>trokken</w:t>
            </w:r>
            <w:r>
              <w:t xml:space="preserve"> op 8 januari 2013;</w:t>
            </w:r>
            <w:r w:rsidR="005F5FC4">
              <w:t xml:space="preserve"> bekendg</w:t>
            </w:r>
            <w:r w:rsidR="005F5FC4">
              <w:t>e</w:t>
            </w:r>
            <w:r w:rsidR="005F5FC4">
              <w:t>maakt 16 j</w:t>
            </w:r>
            <w:r w:rsidR="005F5FC4">
              <w:t>a</w:t>
            </w:r>
            <w:r w:rsidR="005F5FC4">
              <w:t>nuari 2013)</w:t>
            </w:r>
          </w:p>
        </w:tc>
        <w:tc>
          <w:tcPr>
            <w:tcW w:w="3969" w:type="dxa"/>
          </w:tcPr>
          <w:p w:rsidR="005F5FC4" w:rsidRPr="00BF7629" w:rsidRDefault="005F5FC4" w:rsidP="005F5FC4">
            <w:pPr>
              <w:pStyle w:val="Kop2"/>
              <w:spacing w:before="0" w:after="0"/>
              <w:rPr>
                <w:sz w:val="20"/>
              </w:rPr>
            </w:pPr>
            <w:r w:rsidRPr="00BF7629">
              <w:rPr>
                <w:sz w:val="20"/>
              </w:rPr>
              <w:t>Inleiding</w:t>
            </w:r>
          </w:p>
          <w:p w:rsidR="005F5FC4" w:rsidRPr="00BF7629" w:rsidRDefault="005F5FC4" w:rsidP="005F5FC4">
            <w:r w:rsidRPr="00BF7629">
              <w:t xml:space="preserve">Het object betreft een oud machinehuis en een schoorsteenpijp op ruime kavel gebouwd voor houtzagerij De Volharding. </w:t>
            </w:r>
          </w:p>
          <w:p w:rsidR="005F5FC4" w:rsidRPr="00BF7629" w:rsidRDefault="005F5FC4" w:rsidP="005F5FC4">
            <w:r w:rsidRPr="00BF7629">
              <w:t>Het is de laatst</w:t>
            </w:r>
            <w:r>
              <w:t>e</w:t>
            </w:r>
            <w:r w:rsidRPr="00BF7629">
              <w:t xml:space="preserve"> bewaard gebleven schoorsteenpijp in Oldenzaal. </w:t>
            </w:r>
          </w:p>
          <w:p w:rsidR="005F5FC4" w:rsidRPr="008638F6" w:rsidRDefault="005F5FC4" w:rsidP="005F5FC4">
            <w:pPr>
              <w:rPr>
                <w:u w:val="single"/>
              </w:rPr>
            </w:pPr>
            <w:r w:rsidRPr="008638F6">
              <w:rPr>
                <w:u w:val="single"/>
              </w:rPr>
              <w:t>Bescherming</w:t>
            </w:r>
          </w:p>
          <w:p w:rsidR="005F5FC4" w:rsidRPr="00BF7629" w:rsidRDefault="005F5FC4" w:rsidP="005F5FC4">
            <w:r>
              <w:t>De b</w:t>
            </w:r>
            <w:r w:rsidRPr="00BF7629">
              <w:t>escherming betreft de beide eleme</w:t>
            </w:r>
            <w:r w:rsidRPr="00BF7629">
              <w:t>n</w:t>
            </w:r>
            <w:r w:rsidRPr="00BF7629">
              <w:t xml:space="preserve">ten van </w:t>
            </w:r>
            <w:r>
              <w:t>de oorspronkelijke houtzagerij, te weten het oude machinehuis en de schoorsteenpijp</w:t>
            </w:r>
          </w:p>
          <w:p w:rsidR="005F5FC4" w:rsidRPr="00BF7629" w:rsidRDefault="005F5FC4" w:rsidP="005F5FC4">
            <w:pPr>
              <w:pStyle w:val="Kop2"/>
              <w:spacing w:before="0" w:after="0"/>
              <w:rPr>
                <w:sz w:val="20"/>
              </w:rPr>
            </w:pPr>
            <w:r w:rsidRPr="00BF7629">
              <w:rPr>
                <w:sz w:val="20"/>
              </w:rPr>
              <w:t>Omschrijving</w:t>
            </w:r>
          </w:p>
          <w:p w:rsidR="005F5FC4" w:rsidRPr="007E1111" w:rsidRDefault="005F5FC4" w:rsidP="005F5FC4">
            <w:pPr>
              <w:rPr>
                <w:rFonts w:cs="Arial"/>
              </w:rPr>
            </w:pPr>
            <w:r w:rsidRPr="007E1111">
              <w:rPr>
                <w:rFonts w:cs="Arial"/>
              </w:rPr>
              <w:t>Bakstenen eenlaags gebouw onder g</w:t>
            </w:r>
            <w:r w:rsidRPr="007E1111">
              <w:rPr>
                <w:rFonts w:cs="Arial"/>
              </w:rPr>
              <w:t>e</w:t>
            </w:r>
            <w:r w:rsidRPr="007E1111">
              <w:rPr>
                <w:rFonts w:cs="Arial"/>
              </w:rPr>
              <w:t>drukt zadeldak met schoorsteenpijp ten oosten. Geheel bezit een bij uitstel funct</w:t>
            </w:r>
            <w:r w:rsidRPr="007E1111">
              <w:rPr>
                <w:rFonts w:cs="Arial"/>
              </w:rPr>
              <w:t>i</w:t>
            </w:r>
            <w:r w:rsidRPr="007E1111">
              <w:rPr>
                <w:rFonts w:cs="Arial"/>
              </w:rPr>
              <w:t>oneel-industrieel karakter, dat niet is aa</w:t>
            </w:r>
            <w:r w:rsidRPr="007E1111">
              <w:rPr>
                <w:rFonts w:cs="Arial"/>
              </w:rPr>
              <w:t>n</w:t>
            </w:r>
            <w:r w:rsidRPr="007E1111">
              <w:rPr>
                <w:rFonts w:cs="Arial"/>
              </w:rPr>
              <w:t>getast. Intern is de spantstructuur goed bewaard gebleven. Twee doorgangen naar een inmiddels verdwenen bouwwerk zijn dichtgezet. Al het houtwerk (in casu de dubbele deuren in de voorgevel) is in latere tijd vernieuwd: profilering is hierop nauwelijks aanwezig. De vensters in de zijgevel zijn authentiek. In de schoo</w:t>
            </w:r>
            <w:r w:rsidRPr="007E1111">
              <w:rPr>
                <w:rFonts w:cs="Arial"/>
              </w:rPr>
              <w:t>r</w:t>
            </w:r>
            <w:r w:rsidRPr="007E1111">
              <w:rPr>
                <w:rFonts w:cs="Arial"/>
              </w:rPr>
              <w:t>steenbasis is de stookopening bewaard gebleven. Schoorsteen vormt een ma</w:t>
            </w:r>
            <w:r w:rsidRPr="007E1111">
              <w:rPr>
                <w:rFonts w:cs="Arial"/>
              </w:rPr>
              <w:t>r</w:t>
            </w:r>
            <w:r w:rsidRPr="007E1111">
              <w:rPr>
                <w:rFonts w:cs="Arial"/>
              </w:rPr>
              <w:t>kant element, ook in het stadsgezicht. Verkeert grotendeels in redelijke staat, de top verkeert in slechte toestand. Het m</w:t>
            </w:r>
            <w:r w:rsidRPr="007E1111">
              <w:rPr>
                <w:rFonts w:cs="Arial"/>
              </w:rPr>
              <w:t>a</w:t>
            </w:r>
            <w:r w:rsidRPr="007E1111">
              <w:rPr>
                <w:rFonts w:cs="Arial"/>
              </w:rPr>
              <w:t>chinehuis bevindt zich in redelijke staat, er zijn echter wel wat zetting</w:t>
            </w:r>
            <w:r>
              <w:rPr>
                <w:rFonts w:cs="Arial"/>
              </w:rPr>
              <w:t>s</w:t>
            </w:r>
            <w:r w:rsidRPr="007E1111">
              <w:rPr>
                <w:rFonts w:cs="Arial"/>
              </w:rPr>
              <w:t>scheuren in de rechtergevel</w:t>
            </w:r>
            <w:r>
              <w:rPr>
                <w:rFonts w:cs="Arial"/>
              </w:rPr>
              <w:t xml:space="preserve"> en voegwerk is slecht</w:t>
            </w:r>
            <w:r w:rsidRPr="007E1111">
              <w:rPr>
                <w:rFonts w:cs="Arial"/>
              </w:rPr>
              <w:t>. De waterput is niet waterdicht en heeft sche</w:t>
            </w:r>
            <w:r w:rsidRPr="007E1111">
              <w:rPr>
                <w:rFonts w:cs="Arial"/>
              </w:rPr>
              <w:t>u</w:t>
            </w:r>
            <w:r w:rsidRPr="007E1111">
              <w:rPr>
                <w:rFonts w:cs="Arial"/>
              </w:rPr>
              <w:t>ren, voegwerk aan de binnenzijde is in slechte staat.</w:t>
            </w:r>
          </w:p>
          <w:p w:rsidR="005F5FC4" w:rsidRPr="00BF7629" w:rsidRDefault="005F5FC4" w:rsidP="005F5FC4">
            <w:pPr>
              <w:pStyle w:val="Kop2"/>
              <w:spacing w:before="0" w:after="0"/>
              <w:rPr>
                <w:sz w:val="20"/>
              </w:rPr>
            </w:pPr>
            <w:r w:rsidRPr="00BF7629">
              <w:rPr>
                <w:sz w:val="20"/>
              </w:rPr>
              <w:t>Waardering</w:t>
            </w:r>
          </w:p>
          <w:p w:rsidR="005F5FC4" w:rsidRPr="00BF7629" w:rsidRDefault="005F5FC4" w:rsidP="005F5FC4">
            <w:r w:rsidRPr="00BF7629">
              <w:t>De cultuurhistorische waarde van het pand is zeer hoog: het is het restant van houtindustrie in Oldenzaal, voorheen g</w:t>
            </w:r>
            <w:r w:rsidRPr="00BF7629">
              <w:t>e</w:t>
            </w:r>
            <w:r w:rsidRPr="00BF7629">
              <w:t xml:space="preserve">meente Losser. </w:t>
            </w:r>
          </w:p>
          <w:p w:rsidR="005F5FC4" w:rsidRPr="00BF7629" w:rsidRDefault="005F5FC4" w:rsidP="005F5FC4">
            <w:r w:rsidRPr="00BF7629">
              <w:t>Ook de stedenbouwkundige/situationele waarde is zeer hoog te noemen: de pijp is een markant element in het silhouet van de stad. Geheel gesitueerd op een terrein met een open en groen karakter. (Nog steeds als industrieel gebied in gebruik).</w:t>
            </w:r>
          </w:p>
          <w:p w:rsidR="005F5FC4" w:rsidRPr="00BF7629" w:rsidRDefault="005F5FC4" w:rsidP="005F5FC4">
            <w:r w:rsidRPr="00BF7629">
              <w:t>Op zeldzaamheidswaarde scoort het o</w:t>
            </w:r>
            <w:r w:rsidRPr="00BF7629">
              <w:t>b</w:t>
            </w:r>
            <w:r w:rsidRPr="00BF7629">
              <w:t>ject zeer hoog: in de gemeente Oldenzaal zijn geen andere schoorsteenpijpen en machinehuizen overgebleven.</w:t>
            </w:r>
          </w:p>
          <w:p w:rsidR="005F5FC4" w:rsidRPr="00BF7629" w:rsidRDefault="005F5FC4" w:rsidP="005F5FC4">
            <w:r w:rsidRPr="00BF7629">
              <w:t>Ook op gaafheid scoort het object zeer hoog: het is een structureel gaaf geheel, zowel intern als extern. Er zijn geen latere openingen en dergelijke.</w:t>
            </w:r>
          </w:p>
          <w:p w:rsidR="005F5FC4" w:rsidRDefault="005F5FC4" w:rsidP="005F5FC4">
            <w:r w:rsidRPr="00BF7629">
              <w:t>De architectuurhistorische waarde is hoog: het is een voorbeeld van eenvoud</w:t>
            </w:r>
            <w:r w:rsidRPr="00BF7629">
              <w:t>i</w:t>
            </w:r>
            <w:r w:rsidRPr="00BF7629">
              <w:t>ge utiliteitsbouw met enkele decoratieve details.</w:t>
            </w:r>
          </w:p>
        </w:tc>
        <w:tc>
          <w:tcPr>
            <w:tcW w:w="5103" w:type="dxa"/>
          </w:tcPr>
          <w:p w:rsidR="005F5FC4" w:rsidRDefault="005F5FC4" w:rsidP="005F5FC4">
            <w:pPr>
              <w:rPr>
                <w:noProof/>
              </w:rPr>
            </w:pPr>
            <w:r>
              <w:rPr>
                <w:noProof/>
              </w:rPr>
              <w:drawing>
                <wp:inline distT="0" distB="0" distL="0" distR="0">
                  <wp:extent cx="3105150" cy="1666875"/>
                  <wp:effectExtent l="19050" t="0" r="0" b="0"/>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105150" cy="1666875"/>
                          </a:xfrm>
                          <a:prstGeom prst="rect">
                            <a:avLst/>
                          </a:prstGeom>
                          <a:noFill/>
                          <a:ln w="9525">
                            <a:noFill/>
                            <a:miter lim="800000"/>
                            <a:headEnd/>
                            <a:tailEnd/>
                          </a:ln>
                        </pic:spPr>
                      </pic:pic>
                    </a:graphicData>
                  </a:graphic>
                </wp:inline>
              </w:drawing>
            </w:r>
          </w:p>
        </w:tc>
      </w:tr>
    </w:tbl>
    <w:p w:rsidR="005F5FC4" w:rsidRPr="005F5FC4" w:rsidRDefault="005F5FC4">
      <w:pPr>
        <w:rPr>
          <w:b/>
        </w:rPr>
      </w:pPr>
    </w:p>
    <w:sectPr w:rsidR="005F5FC4" w:rsidRPr="005F5FC4" w:rsidSect="009C61A5">
      <w:footerReference w:type="default" r:id="rId44"/>
      <w:pgSz w:w="16838" w:h="11906" w:orient="landscape"/>
      <w:pgMar w:top="1417" w:right="1417" w:bottom="1417"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171" w:rsidRDefault="000D3171" w:rsidP="004D0746">
      <w:pPr>
        <w:spacing w:line="240" w:lineRule="auto"/>
      </w:pPr>
      <w:r>
        <w:separator/>
      </w:r>
    </w:p>
  </w:endnote>
  <w:endnote w:type="continuationSeparator" w:id="0">
    <w:p w:rsidR="000D3171" w:rsidRDefault="000D3171" w:rsidP="004D0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32" w:rsidRPr="004E740E" w:rsidRDefault="00EF6932">
    <w:pPr>
      <w:pStyle w:val="Voettekst"/>
      <w:rPr>
        <w:sz w:val="16"/>
        <w:szCs w:val="16"/>
      </w:rPr>
    </w:pPr>
    <w:r w:rsidRPr="004E740E">
      <w:rPr>
        <w:sz w:val="16"/>
        <w:szCs w:val="16"/>
      </w:rPr>
      <w:t xml:space="preserve">Pagina </w:t>
    </w:r>
    <w:r w:rsidRPr="004E740E">
      <w:rPr>
        <w:b/>
        <w:sz w:val="16"/>
        <w:szCs w:val="16"/>
      </w:rPr>
      <w:fldChar w:fldCharType="begin"/>
    </w:r>
    <w:r w:rsidRPr="004E740E">
      <w:rPr>
        <w:b/>
        <w:sz w:val="16"/>
        <w:szCs w:val="16"/>
      </w:rPr>
      <w:instrText>PAGE</w:instrText>
    </w:r>
    <w:r w:rsidRPr="004E740E">
      <w:rPr>
        <w:b/>
        <w:sz w:val="16"/>
        <w:szCs w:val="16"/>
      </w:rPr>
      <w:fldChar w:fldCharType="separate"/>
    </w:r>
    <w:r w:rsidR="001B0B99">
      <w:rPr>
        <w:b/>
        <w:noProof/>
        <w:sz w:val="16"/>
        <w:szCs w:val="16"/>
      </w:rPr>
      <w:t>4</w:t>
    </w:r>
    <w:r w:rsidRPr="004E740E">
      <w:rPr>
        <w:b/>
        <w:sz w:val="16"/>
        <w:szCs w:val="16"/>
      </w:rPr>
      <w:fldChar w:fldCharType="end"/>
    </w:r>
    <w:r w:rsidRPr="004E740E">
      <w:rPr>
        <w:sz w:val="16"/>
        <w:szCs w:val="16"/>
      </w:rPr>
      <w:t xml:space="preserve"> van </w:t>
    </w:r>
    <w:r w:rsidRPr="004E740E">
      <w:rPr>
        <w:b/>
        <w:sz w:val="16"/>
        <w:szCs w:val="16"/>
      </w:rPr>
      <w:fldChar w:fldCharType="begin"/>
    </w:r>
    <w:r w:rsidRPr="004E740E">
      <w:rPr>
        <w:b/>
        <w:sz w:val="16"/>
        <w:szCs w:val="16"/>
      </w:rPr>
      <w:instrText>NUMPAGES</w:instrText>
    </w:r>
    <w:r w:rsidRPr="004E740E">
      <w:rPr>
        <w:b/>
        <w:sz w:val="16"/>
        <w:szCs w:val="16"/>
      </w:rPr>
      <w:fldChar w:fldCharType="separate"/>
    </w:r>
    <w:r w:rsidR="001B0B99">
      <w:rPr>
        <w:b/>
        <w:noProof/>
        <w:sz w:val="16"/>
        <w:szCs w:val="16"/>
      </w:rPr>
      <w:t>37</w:t>
    </w:r>
    <w:r w:rsidRPr="004E740E">
      <w:rPr>
        <w:b/>
        <w:sz w:val="16"/>
        <w:szCs w:val="16"/>
      </w:rPr>
      <w:fldChar w:fldCharType="end"/>
    </w:r>
  </w:p>
  <w:p w:rsidR="00EF6932" w:rsidRDefault="00EF693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171" w:rsidRDefault="000D3171" w:rsidP="004D0746">
      <w:pPr>
        <w:spacing w:line="240" w:lineRule="auto"/>
      </w:pPr>
      <w:r>
        <w:separator/>
      </w:r>
    </w:p>
  </w:footnote>
  <w:footnote w:type="continuationSeparator" w:id="0">
    <w:p w:rsidR="000D3171" w:rsidRDefault="000D3171" w:rsidP="004D0746">
      <w:pPr>
        <w:spacing w:line="240" w:lineRule="auto"/>
      </w:pPr>
      <w:r>
        <w:continuationSeparator/>
      </w:r>
    </w:p>
  </w:footnote>
  <w:footnote w:id="1">
    <w:p w:rsidR="00EF6932" w:rsidRPr="004D0746" w:rsidRDefault="00EF6932">
      <w:pPr>
        <w:pStyle w:val="Voetnoottekst"/>
        <w:rPr>
          <w:sz w:val="16"/>
          <w:szCs w:val="16"/>
        </w:rPr>
      </w:pPr>
      <w:r>
        <w:rPr>
          <w:rStyle w:val="Voetnootmarkering"/>
        </w:rPr>
        <w:footnoteRef/>
      </w:r>
      <w:r>
        <w:t xml:space="preserve"> </w:t>
      </w:r>
      <w:r>
        <w:rPr>
          <w:sz w:val="16"/>
          <w:szCs w:val="16"/>
        </w:rPr>
        <w:t>Bedoeld is: ‘lijst van beschermde panden’ c.q. ‘moet worden aangewezen als beschermd monument’.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1E4"/>
    <w:multiLevelType w:val="hybridMultilevel"/>
    <w:tmpl w:val="D87A803C"/>
    <w:lvl w:ilvl="0" w:tplc="9C26CF64">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3027CC"/>
    <w:multiLevelType w:val="multilevel"/>
    <w:tmpl w:val="0232B256"/>
    <w:lvl w:ilvl="0">
      <w:start w:val="1"/>
      <w:numFmt w:val="bullet"/>
      <w:pStyle w:val="Oldzopsom"/>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0"/>
        </w:tabs>
        <w:ind w:left="1020" w:hanging="340"/>
      </w:pPr>
      <w:rPr>
        <w:rFonts w:ascii="Arial" w:hAnsi="Arial" w:hint="default"/>
      </w:rPr>
    </w:lvl>
    <w:lvl w:ilvl="3">
      <w:start w:val="1"/>
      <w:numFmt w:val="decimal"/>
      <w:lvlText w:val="(%4)"/>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2">
    <w:nsid w:val="149669DD"/>
    <w:multiLevelType w:val="hybridMultilevel"/>
    <w:tmpl w:val="21C635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547AE5"/>
    <w:multiLevelType w:val="multilevel"/>
    <w:tmpl w:val="C972B506"/>
    <w:lvl w:ilvl="0">
      <w:start w:val="1"/>
      <w:numFmt w:val="decimal"/>
      <w:pStyle w:val="Oldznumm"/>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2"/>
      <w:numFmt w:val="bullet"/>
      <w:lvlText w:val="-"/>
      <w:lvlJc w:val="left"/>
      <w:pPr>
        <w:tabs>
          <w:tab w:val="num" w:pos="1020"/>
        </w:tabs>
        <w:ind w:left="1020" w:hanging="340"/>
      </w:pPr>
      <w:rPr>
        <w:rFonts w:ascii="Arial" w:hAnsi="Arial" w:hint="default"/>
      </w:rPr>
    </w:lvl>
    <w:lvl w:ilvl="3">
      <w:start w:val="1"/>
      <w:numFmt w:val="decimal"/>
      <w:lvlText w:val="(%4)"/>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4">
    <w:nsid w:val="21307146"/>
    <w:multiLevelType w:val="hybridMultilevel"/>
    <w:tmpl w:val="DFF0BB90"/>
    <w:lvl w:ilvl="0" w:tplc="4C0E320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8C1868"/>
    <w:multiLevelType w:val="hybridMultilevel"/>
    <w:tmpl w:val="8FA8BD42"/>
    <w:lvl w:ilvl="0" w:tplc="676E3E46">
      <w:start w:val="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DD91A1B"/>
    <w:multiLevelType w:val="multilevel"/>
    <w:tmpl w:val="DAF8E484"/>
    <w:lvl w:ilvl="0">
      <w:start w:val="1"/>
      <w:numFmt w:val="lowerLetter"/>
      <w:pStyle w:val="Oldzopsomabc"/>
      <w:lvlText w:val="%1."/>
      <w:lvlJc w:val="left"/>
      <w:pPr>
        <w:tabs>
          <w:tab w:val="num" w:pos="340"/>
        </w:tabs>
        <w:ind w:left="340" w:hanging="340"/>
      </w:pPr>
      <w:rPr>
        <w:rFonts w:hint="default"/>
      </w:rPr>
    </w:lvl>
    <w:lvl w:ilvl="1">
      <w:start w:val="1"/>
      <w:numFmt w:val="bullet"/>
      <w:lvlText w:val="­"/>
      <w:lvlJc w:val="left"/>
      <w:pPr>
        <w:ind w:left="680" w:hanging="340"/>
      </w:pPr>
      <w:rPr>
        <w:rFonts w:ascii="Arial" w:hAnsi="Arial"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56BD617B"/>
    <w:multiLevelType w:val="hybridMultilevel"/>
    <w:tmpl w:val="43F0B5FC"/>
    <w:lvl w:ilvl="0" w:tplc="04130001">
      <w:start w:val="17"/>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8D96DC1"/>
    <w:multiLevelType w:val="hybridMultilevel"/>
    <w:tmpl w:val="D4A8E7D6"/>
    <w:lvl w:ilvl="0" w:tplc="C8EA318A">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CC13FC4"/>
    <w:multiLevelType w:val="hybridMultilevel"/>
    <w:tmpl w:val="E85492F0"/>
    <w:lvl w:ilvl="0" w:tplc="C38C658A">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7"/>
  </w:num>
  <w:num w:numId="5">
    <w:abstractNumId w:val="5"/>
  </w:num>
  <w:num w:numId="6">
    <w:abstractNumId w:val="0"/>
  </w:num>
  <w:num w:numId="7">
    <w:abstractNumId w:val="9"/>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thumbnailPath" w:val="C:\Users\odz00405\AppData\Local\Temp\tmpBC1E.png"/>
  </w:docVars>
  <w:rsids>
    <w:rsidRoot w:val="00E31E87"/>
    <w:rsid w:val="00071E68"/>
    <w:rsid w:val="000B136F"/>
    <w:rsid w:val="000D1EA2"/>
    <w:rsid w:val="000D3171"/>
    <w:rsid w:val="000F5872"/>
    <w:rsid w:val="00116C83"/>
    <w:rsid w:val="00163998"/>
    <w:rsid w:val="001829F1"/>
    <w:rsid w:val="001A60D0"/>
    <w:rsid w:val="001B0B99"/>
    <w:rsid w:val="001C1533"/>
    <w:rsid w:val="001C234A"/>
    <w:rsid w:val="001D383C"/>
    <w:rsid w:val="001D68F2"/>
    <w:rsid w:val="001E373F"/>
    <w:rsid w:val="001F66DC"/>
    <w:rsid w:val="00216BAA"/>
    <w:rsid w:val="00222EA9"/>
    <w:rsid w:val="002315DF"/>
    <w:rsid w:val="00233FDA"/>
    <w:rsid w:val="00237277"/>
    <w:rsid w:val="002375B5"/>
    <w:rsid w:val="00256E8A"/>
    <w:rsid w:val="00267853"/>
    <w:rsid w:val="00281E18"/>
    <w:rsid w:val="0028594A"/>
    <w:rsid w:val="002A5896"/>
    <w:rsid w:val="002B2C52"/>
    <w:rsid w:val="002C06C0"/>
    <w:rsid w:val="002C20E7"/>
    <w:rsid w:val="002E0F87"/>
    <w:rsid w:val="00327B30"/>
    <w:rsid w:val="00332619"/>
    <w:rsid w:val="003D59BE"/>
    <w:rsid w:val="00436B52"/>
    <w:rsid w:val="0044111E"/>
    <w:rsid w:val="00456908"/>
    <w:rsid w:val="0045690E"/>
    <w:rsid w:val="00486168"/>
    <w:rsid w:val="00495BE5"/>
    <w:rsid w:val="004A54D3"/>
    <w:rsid w:val="004D0746"/>
    <w:rsid w:val="004E2F41"/>
    <w:rsid w:val="004E740E"/>
    <w:rsid w:val="00500C7B"/>
    <w:rsid w:val="00516031"/>
    <w:rsid w:val="00540E91"/>
    <w:rsid w:val="00596152"/>
    <w:rsid w:val="005A0EA5"/>
    <w:rsid w:val="005B7716"/>
    <w:rsid w:val="005E1F23"/>
    <w:rsid w:val="005F5FC4"/>
    <w:rsid w:val="005F6CAF"/>
    <w:rsid w:val="00606BD4"/>
    <w:rsid w:val="00606FB9"/>
    <w:rsid w:val="006158EC"/>
    <w:rsid w:val="0063778C"/>
    <w:rsid w:val="00684D89"/>
    <w:rsid w:val="00695897"/>
    <w:rsid w:val="006D3FC0"/>
    <w:rsid w:val="00707308"/>
    <w:rsid w:val="007678D3"/>
    <w:rsid w:val="007A4B84"/>
    <w:rsid w:val="007D1B3C"/>
    <w:rsid w:val="00807602"/>
    <w:rsid w:val="0081747B"/>
    <w:rsid w:val="008674EA"/>
    <w:rsid w:val="00877CCB"/>
    <w:rsid w:val="008A73AD"/>
    <w:rsid w:val="008F0714"/>
    <w:rsid w:val="008F0B25"/>
    <w:rsid w:val="00900DF7"/>
    <w:rsid w:val="0093240D"/>
    <w:rsid w:val="009937EE"/>
    <w:rsid w:val="009A6A13"/>
    <w:rsid w:val="009B36EA"/>
    <w:rsid w:val="009C61A5"/>
    <w:rsid w:val="009D2559"/>
    <w:rsid w:val="009E00A5"/>
    <w:rsid w:val="009F09DD"/>
    <w:rsid w:val="009F7CD7"/>
    <w:rsid w:val="00A062C6"/>
    <w:rsid w:val="00A274A7"/>
    <w:rsid w:val="00A36F3B"/>
    <w:rsid w:val="00A51156"/>
    <w:rsid w:val="00A56D13"/>
    <w:rsid w:val="00A83174"/>
    <w:rsid w:val="00AC1567"/>
    <w:rsid w:val="00AC6FF1"/>
    <w:rsid w:val="00AD0D2F"/>
    <w:rsid w:val="00B211AC"/>
    <w:rsid w:val="00B258E8"/>
    <w:rsid w:val="00B86AD4"/>
    <w:rsid w:val="00BB4448"/>
    <w:rsid w:val="00BB6742"/>
    <w:rsid w:val="00BF0BA7"/>
    <w:rsid w:val="00BF5E80"/>
    <w:rsid w:val="00C06E53"/>
    <w:rsid w:val="00C35E1F"/>
    <w:rsid w:val="00C53955"/>
    <w:rsid w:val="00C54457"/>
    <w:rsid w:val="00C754F8"/>
    <w:rsid w:val="00C940EF"/>
    <w:rsid w:val="00CA7D70"/>
    <w:rsid w:val="00CA7EE9"/>
    <w:rsid w:val="00CC7DF8"/>
    <w:rsid w:val="00CE3FFE"/>
    <w:rsid w:val="00D02E81"/>
    <w:rsid w:val="00D165B1"/>
    <w:rsid w:val="00D31453"/>
    <w:rsid w:val="00D323AE"/>
    <w:rsid w:val="00D40EF5"/>
    <w:rsid w:val="00D44277"/>
    <w:rsid w:val="00D91413"/>
    <w:rsid w:val="00DA4DD7"/>
    <w:rsid w:val="00DA519B"/>
    <w:rsid w:val="00DA644E"/>
    <w:rsid w:val="00DA735D"/>
    <w:rsid w:val="00DB66FE"/>
    <w:rsid w:val="00DC5D4B"/>
    <w:rsid w:val="00DD1AFC"/>
    <w:rsid w:val="00E047CF"/>
    <w:rsid w:val="00E06D67"/>
    <w:rsid w:val="00E14E46"/>
    <w:rsid w:val="00E24040"/>
    <w:rsid w:val="00E30236"/>
    <w:rsid w:val="00E31E87"/>
    <w:rsid w:val="00E4454C"/>
    <w:rsid w:val="00E67426"/>
    <w:rsid w:val="00E67DEE"/>
    <w:rsid w:val="00E70305"/>
    <w:rsid w:val="00E8225E"/>
    <w:rsid w:val="00EA1B6F"/>
    <w:rsid w:val="00EC2481"/>
    <w:rsid w:val="00EF6932"/>
    <w:rsid w:val="00F30FC7"/>
    <w:rsid w:val="00FE6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51156"/>
    <w:pPr>
      <w:spacing w:line="250" w:lineRule="atLeast"/>
    </w:pPr>
    <w:rPr>
      <w:rFonts w:ascii="Arial" w:hAnsi="Arial"/>
    </w:rPr>
  </w:style>
  <w:style w:type="paragraph" w:styleId="Kop2">
    <w:name w:val="heading 2"/>
    <w:aliases w:val="onderstrepen"/>
    <w:basedOn w:val="Standaard"/>
    <w:next w:val="Standaard"/>
    <w:link w:val="Kop2Char"/>
    <w:qFormat/>
    <w:rsid w:val="00E8225E"/>
    <w:pPr>
      <w:keepNext/>
      <w:spacing w:before="240" w:after="60" w:line="240" w:lineRule="auto"/>
      <w:outlineLvl w:val="1"/>
    </w:pPr>
    <w:rPr>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qFormat/>
    <w:rsid w:val="00A51156"/>
    <w:pPr>
      <w:framePr w:w="5103" w:h="1985" w:hRule="exact" w:hSpace="142" w:wrap="around" w:vAnchor="page" w:hAnchor="page" w:x="5671" w:y="4537"/>
    </w:pPr>
    <w:rPr>
      <w:szCs w:val="24"/>
    </w:rPr>
  </w:style>
  <w:style w:type="paragraph" w:customStyle="1" w:styleId="Briefkopje">
    <w:name w:val="Briefkopje"/>
    <w:basedOn w:val="Standaard"/>
    <w:next w:val="Standaard"/>
    <w:qFormat/>
    <w:rsid w:val="00A51156"/>
    <w:pPr>
      <w:keepNext/>
    </w:pPr>
    <w:rPr>
      <w:b/>
      <w:szCs w:val="24"/>
    </w:rPr>
  </w:style>
  <w:style w:type="paragraph" w:styleId="Inhopg1">
    <w:name w:val="toc 1"/>
    <w:basedOn w:val="Standaard"/>
    <w:next w:val="Standaard"/>
    <w:autoRedefine/>
    <w:uiPriority w:val="39"/>
    <w:rsid w:val="00A51156"/>
    <w:pPr>
      <w:tabs>
        <w:tab w:val="right" w:leader="dot" w:pos="9344"/>
      </w:tabs>
      <w:spacing w:after="100"/>
    </w:pPr>
    <w:rPr>
      <w:b/>
      <w:noProof/>
      <w:sz w:val="24"/>
    </w:rPr>
  </w:style>
  <w:style w:type="paragraph" w:styleId="Inhopg2">
    <w:name w:val="toc 2"/>
    <w:basedOn w:val="Standaard"/>
    <w:next w:val="Standaard"/>
    <w:autoRedefine/>
    <w:uiPriority w:val="39"/>
    <w:rsid w:val="00A51156"/>
    <w:pPr>
      <w:spacing w:before="200" w:after="100"/>
      <w:ind w:left="284"/>
    </w:pPr>
    <w:rPr>
      <w:b/>
    </w:rPr>
  </w:style>
  <w:style w:type="paragraph" w:styleId="Inhopg3">
    <w:name w:val="toc 3"/>
    <w:basedOn w:val="Standaard"/>
    <w:next w:val="Standaard"/>
    <w:autoRedefine/>
    <w:uiPriority w:val="39"/>
    <w:rsid w:val="00A51156"/>
    <w:pPr>
      <w:spacing w:before="80" w:after="40"/>
      <w:ind w:left="567"/>
    </w:pPr>
  </w:style>
  <w:style w:type="paragraph" w:styleId="Inhopg4">
    <w:name w:val="toc 4"/>
    <w:basedOn w:val="Standaard"/>
    <w:next w:val="Standaard"/>
    <w:autoRedefine/>
    <w:semiHidden/>
    <w:rsid w:val="00A51156"/>
    <w:pPr>
      <w:ind w:left="851"/>
    </w:pPr>
  </w:style>
  <w:style w:type="paragraph" w:customStyle="1" w:styleId="Oldznumm">
    <w:name w:val="Oldz numm"/>
    <w:basedOn w:val="Standaard"/>
    <w:qFormat/>
    <w:rsid w:val="00A51156"/>
    <w:pPr>
      <w:numPr>
        <w:numId w:val="1"/>
      </w:numPr>
    </w:pPr>
  </w:style>
  <w:style w:type="paragraph" w:customStyle="1" w:styleId="Oldzopsom">
    <w:name w:val="Oldz opsom"/>
    <w:basedOn w:val="Standaard"/>
    <w:qFormat/>
    <w:rsid w:val="00A51156"/>
    <w:pPr>
      <w:numPr>
        <w:numId w:val="2"/>
      </w:numPr>
    </w:pPr>
  </w:style>
  <w:style w:type="paragraph" w:customStyle="1" w:styleId="Oldzopsomabc">
    <w:name w:val="Oldz opsom abc"/>
    <w:basedOn w:val="Oldzopsom"/>
    <w:qFormat/>
    <w:rsid w:val="00A51156"/>
    <w:pPr>
      <w:numPr>
        <w:numId w:val="3"/>
      </w:numPr>
    </w:pPr>
  </w:style>
  <w:style w:type="paragraph" w:customStyle="1" w:styleId="VerordNiv1TitelAfdeling">
    <w:name w:val="Verord Niv 1 Titel Afdeling"/>
    <w:basedOn w:val="Standaard"/>
    <w:next w:val="Standaard"/>
    <w:rsid w:val="00A51156"/>
    <w:pPr>
      <w:keepNext/>
      <w:tabs>
        <w:tab w:val="left" w:pos="1134"/>
      </w:tabs>
      <w:spacing w:before="400" w:after="400" w:line="240" w:lineRule="auto"/>
      <w:outlineLvl w:val="0"/>
    </w:pPr>
    <w:rPr>
      <w:b/>
      <w:sz w:val="28"/>
    </w:rPr>
  </w:style>
  <w:style w:type="paragraph" w:customStyle="1" w:styleId="VerordNiv2Hoofdstuk">
    <w:name w:val="Verord Niv 2 Hoofdstuk"/>
    <w:basedOn w:val="Standaard"/>
    <w:next w:val="Standaard"/>
    <w:rsid w:val="00A51156"/>
    <w:pPr>
      <w:keepNext/>
      <w:tabs>
        <w:tab w:val="left" w:pos="1701"/>
      </w:tabs>
      <w:spacing w:before="400" w:after="200" w:line="240" w:lineRule="auto"/>
      <w:outlineLvl w:val="1"/>
    </w:pPr>
    <w:rPr>
      <w:b/>
      <w:sz w:val="24"/>
    </w:rPr>
  </w:style>
  <w:style w:type="paragraph" w:customStyle="1" w:styleId="VerordNiv3Paragraaf">
    <w:name w:val="Verord Niv 3 Paragraaf"/>
    <w:basedOn w:val="Standaard"/>
    <w:next w:val="Standaard"/>
    <w:rsid w:val="00A51156"/>
    <w:pPr>
      <w:keepNext/>
      <w:tabs>
        <w:tab w:val="left" w:pos="1701"/>
      </w:tabs>
      <w:spacing w:before="300" w:after="100"/>
      <w:ind w:left="1701" w:hanging="1701"/>
      <w:outlineLvl w:val="2"/>
    </w:pPr>
    <w:rPr>
      <w:i/>
    </w:rPr>
  </w:style>
  <w:style w:type="paragraph" w:customStyle="1" w:styleId="VerordNiv4Artikel">
    <w:name w:val="Verord Niv 4 Artikel"/>
    <w:basedOn w:val="Standaard"/>
    <w:next w:val="Standaard"/>
    <w:rsid w:val="00A51156"/>
    <w:pPr>
      <w:keepNext/>
      <w:tabs>
        <w:tab w:val="left" w:pos="1134"/>
      </w:tabs>
      <w:spacing w:before="300" w:after="100"/>
      <w:ind w:left="1134" w:hanging="1134"/>
      <w:outlineLvl w:val="3"/>
    </w:pPr>
    <w:rPr>
      <w:b/>
    </w:rPr>
  </w:style>
  <w:style w:type="table" w:styleId="Tabelraster">
    <w:name w:val="Table Grid"/>
    <w:basedOn w:val="Standaardtabel"/>
    <w:uiPriority w:val="59"/>
    <w:rsid w:val="00E31E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ldenzaal">
    <w:name w:val="Oldenzaal"/>
    <w:basedOn w:val="Standaard"/>
    <w:rsid w:val="000F5872"/>
    <w:pPr>
      <w:tabs>
        <w:tab w:val="left" w:pos="567"/>
        <w:tab w:val="right" w:pos="1134"/>
      </w:tabs>
      <w:spacing w:line="240" w:lineRule="auto"/>
    </w:pPr>
    <w:rPr>
      <w:rFonts w:ascii="Univers" w:hAnsi="Univers"/>
      <w:sz w:val="22"/>
    </w:rPr>
  </w:style>
  <w:style w:type="paragraph" w:styleId="Voetnoottekst">
    <w:name w:val="footnote text"/>
    <w:basedOn w:val="Standaard"/>
    <w:link w:val="VoetnoottekstChar"/>
    <w:uiPriority w:val="99"/>
    <w:semiHidden/>
    <w:unhideWhenUsed/>
    <w:rsid w:val="004D0746"/>
  </w:style>
  <w:style w:type="character" w:customStyle="1" w:styleId="VoetnoottekstChar">
    <w:name w:val="Voetnoottekst Char"/>
    <w:basedOn w:val="Standaardalinea-lettertype"/>
    <w:link w:val="Voetnoottekst"/>
    <w:uiPriority w:val="99"/>
    <w:semiHidden/>
    <w:rsid w:val="004D0746"/>
    <w:rPr>
      <w:rFonts w:ascii="Arial" w:hAnsi="Arial"/>
    </w:rPr>
  </w:style>
  <w:style w:type="character" w:styleId="Voetnootmarkering">
    <w:name w:val="footnote reference"/>
    <w:basedOn w:val="Standaardalinea-lettertype"/>
    <w:uiPriority w:val="99"/>
    <w:semiHidden/>
    <w:unhideWhenUsed/>
    <w:rsid w:val="004D0746"/>
    <w:rPr>
      <w:vertAlign w:val="superscript"/>
    </w:rPr>
  </w:style>
  <w:style w:type="paragraph" w:styleId="Koptekst">
    <w:name w:val="header"/>
    <w:basedOn w:val="Standaard"/>
    <w:link w:val="KoptekstChar"/>
    <w:uiPriority w:val="99"/>
    <w:semiHidden/>
    <w:unhideWhenUsed/>
    <w:rsid w:val="004E740E"/>
    <w:pPr>
      <w:tabs>
        <w:tab w:val="center" w:pos="4536"/>
        <w:tab w:val="right" w:pos="9072"/>
      </w:tabs>
    </w:pPr>
  </w:style>
  <w:style w:type="character" w:customStyle="1" w:styleId="KoptekstChar">
    <w:name w:val="Koptekst Char"/>
    <w:basedOn w:val="Standaardalinea-lettertype"/>
    <w:link w:val="Koptekst"/>
    <w:uiPriority w:val="99"/>
    <w:semiHidden/>
    <w:rsid w:val="004E740E"/>
    <w:rPr>
      <w:rFonts w:ascii="Arial" w:hAnsi="Arial"/>
    </w:rPr>
  </w:style>
  <w:style w:type="paragraph" w:styleId="Voettekst">
    <w:name w:val="footer"/>
    <w:basedOn w:val="Standaard"/>
    <w:link w:val="VoettekstChar"/>
    <w:uiPriority w:val="99"/>
    <w:unhideWhenUsed/>
    <w:rsid w:val="004E740E"/>
    <w:pPr>
      <w:tabs>
        <w:tab w:val="center" w:pos="4536"/>
        <w:tab w:val="right" w:pos="9072"/>
      </w:tabs>
    </w:pPr>
  </w:style>
  <w:style w:type="character" w:customStyle="1" w:styleId="VoettekstChar">
    <w:name w:val="Voettekst Char"/>
    <w:basedOn w:val="Standaardalinea-lettertype"/>
    <w:link w:val="Voettekst"/>
    <w:uiPriority w:val="99"/>
    <w:rsid w:val="004E740E"/>
    <w:rPr>
      <w:rFonts w:ascii="Arial" w:hAnsi="Arial"/>
    </w:rPr>
  </w:style>
  <w:style w:type="paragraph" w:styleId="Ballontekst">
    <w:name w:val="Balloon Text"/>
    <w:basedOn w:val="Standaard"/>
    <w:link w:val="BallontekstChar"/>
    <w:uiPriority w:val="99"/>
    <w:semiHidden/>
    <w:unhideWhenUsed/>
    <w:rsid w:val="003D59B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59BE"/>
    <w:rPr>
      <w:rFonts w:ascii="Tahoma" w:hAnsi="Tahoma" w:cs="Tahoma"/>
      <w:sz w:val="16"/>
      <w:szCs w:val="16"/>
    </w:rPr>
  </w:style>
  <w:style w:type="character" w:customStyle="1" w:styleId="Kop2Char">
    <w:name w:val="Kop 2 Char"/>
    <w:aliases w:val="onderstrepen Char"/>
    <w:basedOn w:val="Standaardalinea-lettertype"/>
    <w:link w:val="Kop2"/>
    <w:rsid w:val="00E8225E"/>
    <w:rPr>
      <w:rFonts w:ascii="Arial" w:hAnsi="Arial"/>
      <w:sz w:val="22"/>
      <w:u w:val="single"/>
    </w:rPr>
  </w:style>
  <w:style w:type="paragraph" w:styleId="Lijstalinea">
    <w:name w:val="List Paragraph"/>
    <w:basedOn w:val="Standaard"/>
    <w:uiPriority w:val="34"/>
    <w:qFormat/>
    <w:rsid w:val="00DC5D4B"/>
    <w:pPr>
      <w:ind w:left="720"/>
      <w:contextualSpacing/>
    </w:pPr>
  </w:style>
  <w:style w:type="paragraph" w:customStyle="1" w:styleId="Default">
    <w:name w:val="Default"/>
    <w:rsid w:val="00EF693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9CB1B49E.dotm</Template>
  <TotalTime>69</TotalTime>
  <Pages>1</Pages>
  <Words>6639</Words>
  <Characters>36516</Characters>
  <Application>Microsoft Office Word</Application>
  <DocSecurity>0</DocSecurity>
  <Lines>304</Lines>
  <Paragraphs>86</Paragraphs>
  <ScaleCrop>false</ScaleCrop>
  <HeadingPairs>
    <vt:vector size="2" baseType="variant">
      <vt:variant>
        <vt:lpstr>Titel</vt:lpstr>
      </vt:variant>
      <vt:variant>
        <vt:i4>1</vt:i4>
      </vt:variant>
    </vt:vector>
  </HeadingPairs>
  <TitlesOfParts>
    <vt:vector size="1" baseType="lpstr">
      <vt:lpstr/>
    </vt:vector>
  </TitlesOfParts>
  <Company>Gemeente Oldenzaal</Company>
  <LinksUpToDate>false</LinksUpToDate>
  <CharactersWithSpaces>43069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benno ankone</dc:creator>
  <cp:lastModifiedBy>Ankone, Benno</cp:lastModifiedBy>
  <cp:revision>5</cp:revision>
  <cp:lastPrinted>2016-04-11T08:40:00Z</cp:lastPrinted>
  <dcterms:created xsi:type="dcterms:W3CDTF">2016-04-11T08:40:00Z</dcterms:created>
  <dcterms:modified xsi:type="dcterms:W3CDTF">2016-04-11T09:59:00Z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LOB_ITEM_KEY">
    <vt:lpwstr>82FA343E348B437AA4505355FA3C9DBF</vt:lpwstr>
  </property>
</Properties>
</file>